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8B9C" w14:textId="24015729" w:rsidR="001D352B" w:rsidRPr="00160443" w:rsidRDefault="00BA0E5D">
      <w:pPr>
        <w:jc w:val="center"/>
        <w:rPr>
          <w:rFonts w:ascii="ＭＳ ゴシック" w:eastAsia="ＭＳ ゴシック" w:hAnsi="ＭＳ ゴシック"/>
          <w:sz w:val="24"/>
        </w:rPr>
      </w:pPr>
      <w:r>
        <w:rPr>
          <w:rFonts w:ascii="ＭＳ ゴシック" w:eastAsia="ＭＳ ゴシック" w:hAnsi="ＭＳ ゴシック" w:hint="eastAsia"/>
          <w:sz w:val="24"/>
        </w:rPr>
        <w:t>社会福祉法人</w:t>
      </w:r>
      <w:r w:rsidR="001D352B" w:rsidRPr="00160443">
        <w:rPr>
          <w:rFonts w:ascii="ＭＳ ゴシック" w:eastAsia="ＭＳ ゴシック" w:hAnsi="ＭＳ ゴシック" w:hint="eastAsia"/>
          <w:sz w:val="24"/>
        </w:rPr>
        <w:t>愛媛県社会福祉協議会</w:t>
      </w:r>
      <w:r>
        <w:rPr>
          <w:rFonts w:ascii="ＭＳ ゴシック" w:eastAsia="ＭＳ ゴシック" w:hAnsi="ＭＳ ゴシック" w:hint="eastAsia"/>
          <w:sz w:val="24"/>
        </w:rPr>
        <w:t xml:space="preserve">　</w:t>
      </w:r>
      <w:r w:rsidR="001D352B" w:rsidRPr="00160443">
        <w:rPr>
          <w:rFonts w:ascii="ＭＳ ゴシック" w:eastAsia="ＭＳ ゴシック" w:hAnsi="ＭＳ ゴシック" w:hint="eastAsia"/>
          <w:sz w:val="24"/>
        </w:rPr>
        <w:t>苦情解決に関する規程</w:t>
      </w:r>
    </w:p>
    <w:p w14:paraId="7E048E33" w14:textId="77777777" w:rsidR="001D352B" w:rsidRDefault="001D352B"/>
    <w:p w14:paraId="0FD03304" w14:textId="77777777" w:rsidR="001D352B" w:rsidRDefault="001D352B">
      <w:r>
        <w:rPr>
          <w:rFonts w:hint="eastAsia"/>
        </w:rPr>
        <w:t>（目的）</w:t>
      </w:r>
    </w:p>
    <w:p w14:paraId="4141D6ED" w14:textId="42A3DD03" w:rsidR="001D352B" w:rsidRPr="00D31658" w:rsidRDefault="001D352B" w:rsidP="00BA0E5D">
      <w:pPr>
        <w:ind w:left="213" w:hangingChars="100" w:hanging="213"/>
        <w:rPr>
          <w:rFonts w:ascii="ＭＳ 明朝" w:hAnsi="ＭＳ 明朝"/>
        </w:rPr>
      </w:pPr>
      <w:r w:rsidRPr="00D31658">
        <w:rPr>
          <w:rFonts w:ascii="ＭＳ 明朝" w:hAnsi="ＭＳ 明朝" w:hint="eastAsia"/>
        </w:rPr>
        <w:t>第１条　この規程は、</w:t>
      </w:r>
      <w:r w:rsidR="008E342E" w:rsidRPr="00D31658">
        <w:rPr>
          <w:rFonts w:ascii="ＭＳ 明朝" w:hAnsi="ＭＳ 明朝" w:hint="eastAsia"/>
        </w:rPr>
        <w:t>社会福祉法人愛媛県社会福祉協議会（以下「本会」という。）が</w:t>
      </w:r>
      <w:r w:rsidR="00E4724D">
        <w:rPr>
          <w:rFonts w:ascii="ＭＳ 明朝" w:hAnsi="ＭＳ 明朝" w:hint="eastAsia"/>
        </w:rPr>
        <w:t>定款に基づき</w:t>
      </w:r>
      <w:r w:rsidR="008E342E" w:rsidRPr="00D31658">
        <w:rPr>
          <w:rFonts w:ascii="ＭＳ 明朝" w:hAnsi="ＭＳ 明朝" w:hint="eastAsia"/>
        </w:rPr>
        <w:t>実施する事業</w:t>
      </w:r>
      <w:r w:rsidR="00E4724D">
        <w:rPr>
          <w:rFonts w:ascii="ＭＳ 明朝" w:hAnsi="ＭＳ 明朝" w:hint="eastAsia"/>
        </w:rPr>
        <w:t>及びサービス（以下「事業</w:t>
      </w:r>
      <w:r w:rsidR="00221391" w:rsidRPr="00D31658">
        <w:rPr>
          <w:rFonts w:ascii="ＭＳ 明朝" w:hAnsi="ＭＳ 明朝" w:hint="eastAsia"/>
        </w:rPr>
        <w:t>等</w:t>
      </w:r>
      <w:r w:rsidR="00E4724D">
        <w:rPr>
          <w:rFonts w:ascii="ＭＳ 明朝" w:hAnsi="ＭＳ 明朝" w:hint="eastAsia"/>
        </w:rPr>
        <w:t>」という。）の</w:t>
      </w:r>
      <w:r w:rsidR="00221391" w:rsidRPr="00D31658">
        <w:rPr>
          <w:rFonts w:ascii="ＭＳ 明朝" w:hAnsi="ＭＳ 明朝" w:hint="eastAsia"/>
        </w:rPr>
        <w:t>利用者からの苦情</w:t>
      </w:r>
      <w:r w:rsidR="00E4724D">
        <w:rPr>
          <w:rFonts w:ascii="ＭＳ 明朝" w:hAnsi="ＭＳ 明朝" w:hint="eastAsia"/>
        </w:rPr>
        <w:t>に対して社会福祉法第82条をふまえて適切な対応を行うことにより、利用者の権利を擁護し、事業等の迅速な改善を図るとともに、本会に対する社会的な信頼を向上させることを目的とする。</w:t>
      </w:r>
    </w:p>
    <w:p w14:paraId="15DF1DF6" w14:textId="77777777" w:rsidR="001D352B" w:rsidRDefault="001D352B">
      <w:pPr>
        <w:rPr>
          <w:rFonts w:ascii="ＭＳ 明朝" w:hAnsi="ＭＳ 明朝"/>
          <w:szCs w:val="21"/>
        </w:rPr>
      </w:pPr>
    </w:p>
    <w:p w14:paraId="17E51FB9" w14:textId="01871752" w:rsidR="00E4724D" w:rsidRDefault="00E4724D">
      <w:pPr>
        <w:rPr>
          <w:rFonts w:ascii="ＭＳ 明朝" w:hAnsi="ＭＳ 明朝"/>
          <w:szCs w:val="21"/>
        </w:rPr>
      </w:pPr>
      <w:r>
        <w:rPr>
          <w:rFonts w:ascii="ＭＳ 明朝" w:hAnsi="ＭＳ 明朝" w:hint="eastAsia"/>
          <w:szCs w:val="21"/>
        </w:rPr>
        <w:t>（対象とする苦情）</w:t>
      </w:r>
    </w:p>
    <w:p w14:paraId="417A123B" w14:textId="3DC05514" w:rsidR="00E4724D" w:rsidRDefault="00E4724D" w:rsidP="00115A02">
      <w:pPr>
        <w:ind w:left="213" w:hangingChars="100" w:hanging="213"/>
        <w:rPr>
          <w:rFonts w:ascii="ＭＳ 明朝" w:hAnsi="ＭＳ 明朝"/>
          <w:szCs w:val="21"/>
        </w:rPr>
      </w:pPr>
      <w:r>
        <w:rPr>
          <w:rFonts w:ascii="ＭＳ 明朝" w:hAnsi="ＭＳ 明朝" w:hint="eastAsia"/>
          <w:szCs w:val="21"/>
        </w:rPr>
        <w:t>第２条　この規定により本会が対応を行う苦情は、</w:t>
      </w:r>
      <w:r w:rsidR="00115A02">
        <w:rPr>
          <w:rFonts w:ascii="ＭＳ 明朝" w:hAnsi="ＭＳ 明朝" w:hint="eastAsia"/>
          <w:szCs w:val="21"/>
        </w:rPr>
        <w:t>各年度の事業計画に基づき実施する事業等に関する苦情とする。</w:t>
      </w:r>
    </w:p>
    <w:p w14:paraId="31701C9A" w14:textId="2810EAB0" w:rsidR="00115A02" w:rsidRDefault="00115A02" w:rsidP="00115A02">
      <w:pPr>
        <w:ind w:left="213" w:hangingChars="100" w:hanging="213"/>
        <w:rPr>
          <w:rFonts w:ascii="ＭＳ 明朝" w:hAnsi="ＭＳ 明朝"/>
          <w:szCs w:val="21"/>
        </w:rPr>
      </w:pPr>
      <w:r>
        <w:rPr>
          <w:rFonts w:ascii="ＭＳ 明朝" w:hAnsi="ＭＳ 明朝" w:hint="eastAsia"/>
          <w:szCs w:val="21"/>
        </w:rPr>
        <w:t>２　次に掲げる苦情は、この規程が取り扱う範囲から除外する。</w:t>
      </w:r>
    </w:p>
    <w:p w14:paraId="52041D4F" w14:textId="0D4AD9BA" w:rsidR="00115A02" w:rsidRDefault="00115A02" w:rsidP="00115A02">
      <w:pPr>
        <w:ind w:left="213" w:hangingChars="100" w:hanging="213"/>
        <w:rPr>
          <w:rFonts w:ascii="ＭＳ 明朝" w:hAnsi="ＭＳ 明朝"/>
          <w:szCs w:val="21"/>
        </w:rPr>
      </w:pPr>
      <w:r>
        <w:rPr>
          <w:rFonts w:ascii="ＭＳ 明朝" w:hAnsi="ＭＳ 明朝" w:hint="eastAsia"/>
          <w:szCs w:val="21"/>
        </w:rPr>
        <w:t>（１）当該苦情に関する事実のあった日から１年以上を経過している苦情</w:t>
      </w:r>
    </w:p>
    <w:p w14:paraId="157DDE38" w14:textId="16FE1B47" w:rsidR="00115A02" w:rsidRDefault="00115A02" w:rsidP="00115A02">
      <w:pPr>
        <w:ind w:left="213" w:hangingChars="100" w:hanging="213"/>
        <w:rPr>
          <w:rFonts w:ascii="ＭＳ 明朝" w:hAnsi="ＭＳ 明朝"/>
          <w:szCs w:val="21"/>
        </w:rPr>
      </w:pPr>
      <w:r>
        <w:rPr>
          <w:rFonts w:ascii="ＭＳ 明朝" w:hAnsi="ＭＳ 明朝" w:hint="eastAsia"/>
          <w:szCs w:val="21"/>
        </w:rPr>
        <w:t>（２）法令等の改正を目的とする苦情</w:t>
      </w:r>
    </w:p>
    <w:p w14:paraId="3888D8BC" w14:textId="3538C0FF" w:rsidR="00115A02" w:rsidRDefault="00115A02" w:rsidP="00115A02">
      <w:pPr>
        <w:ind w:left="213" w:hangingChars="100" w:hanging="213"/>
        <w:rPr>
          <w:rFonts w:ascii="ＭＳ 明朝" w:hAnsi="ＭＳ 明朝"/>
          <w:szCs w:val="21"/>
        </w:rPr>
      </w:pPr>
      <w:r>
        <w:rPr>
          <w:rFonts w:ascii="ＭＳ 明朝" w:hAnsi="ＭＳ 明朝" w:hint="eastAsia"/>
          <w:szCs w:val="21"/>
        </w:rPr>
        <w:t>（３）本会の会員で３ある個人、法人、団体が固有に行う事業に関する苦情</w:t>
      </w:r>
    </w:p>
    <w:p w14:paraId="056FD532" w14:textId="77777777" w:rsidR="00E4724D" w:rsidRDefault="00E4724D">
      <w:pPr>
        <w:rPr>
          <w:rFonts w:ascii="ＭＳ 明朝" w:hAnsi="ＭＳ 明朝"/>
          <w:szCs w:val="21"/>
        </w:rPr>
      </w:pPr>
    </w:p>
    <w:p w14:paraId="33825036" w14:textId="157A449E" w:rsidR="00E4724D" w:rsidRDefault="00115A02">
      <w:pPr>
        <w:rPr>
          <w:rFonts w:ascii="ＭＳ 明朝" w:hAnsi="ＭＳ 明朝"/>
          <w:szCs w:val="21"/>
        </w:rPr>
      </w:pPr>
      <w:r>
        <w:rPr>
          <w:rFonts w:ascii="ＭＳ 明朝" w:hAnsi="ＭＳ 明朝" w:hint="eastAsia"/>
          <w:szCs w:val="21"/>
        </w:rPr>
        <w:t>（苦情申出人）</w:t>
      </w:r>
    </w:p>
    <w:p w14:paraId="65116977" w14:textId="60771182" w:rsidR="00E4724D" w:rsidRDefault="00115A02">
      <w:pPr>
        <w:rPr>
          <w:rFonts w:ascii="ＭＳ 明朝" w:hAnsi="ＭＳ 明朝"/>
          <w:szCs w:val="21"/>
        </w:rPr>
      </w:pPr>
      <w:r>
        <w:rPr>
          <w:rFonts w:ascii="ＭＳ 明朝" w:hAnsi="ＭＳ 明朝" w:hint="eastAsia"/>
          <w:szCs w:val="21"/>
        </w:rPr>
        <w:t>第３条　次に掲げる者は、本会に対して苦情を申し出ることができる。</w:t>
      </w:r>
    </w:p>
    <w:p w14:paraId="1B9A1C9E" w14:textId="6D458DB9" w:rsidR="00115A02" w:rsidRDefault="00115A02">
      <w:pPr>
        <w:rPr>
          <w:rFonts w:ascii="ＭＳ 明朝" w:hAnsi="ＭＳ 明朝"/>
          <w:szCs w:val="21"/>
        </w:rPr>
      </w:pPr>
      <w:r>
        <w:rPr>
          <w:rFonts w:ascii="ＭＳ 明朝" w:hAnsi="ＭＳ 明朝" w:hint="eastAsia"/>
          <w:szCs w:val="21"/>
        </w:rPr>
        <w:t>（１）本会が実施する事業等を利用しているか、又は過去に利用したことのある個人又は団体</w:t>
      </w:r>
    </w:p>
    <w:p w14:paraId="12D4E062" w14:textId="3D0D2CA1" w:rsidR="00E4724D" w:rsidRDefault="00115A02">
      <w:pPr>
        <w:rPr>
          <w:rFonts w:ascii="ＭＳ 明朝" w:hAnsi="ＭＳ 明朝"/>
          <w:szCs w:val="21"/>
        </w:rPr>
      </w:pPr>
      <w:r>
        <w:rPr>
          <w:rFonts w:ascii="ＭＳ 明朝" w:hAnsi="ＭＳ 明朝" w:hint="eastAsia"/>
          <w:szCs w:val="21"/>
        </w:rPr>
        <w:t>（２）本会の会員</w:t>
      </w:r>
    </w:p>
    <w:p w14:paraId="70DC8D2B" w14:textId="40917424" w:rsidR="00115A02" w:rsidRDefault="00115A02">
      <w:pPr>
        <w:rPr>
          <w:rFonts w:ascii="ＭＳ 明朝" w:hAnsi="ＭＳ 明朝"/>
          <w:szCs w:val="21"/>
        </w:rPr>
      </w:pPr>
      <w:r>
        <w:rPr>
          <w:rFonts w:ascii="ＭＳ 明朝" w:hAnsi="ＭＳ 明朝" w:hint="eastAsia"/>
          <w:szCs w:val="21"/>
        </w:rPr>
        <w:t>（３）本会に寄附をした個人、法人、団体等</w:t>
      </w:r>
    </w:p>
    <w:p w14:paraId="16A8EE68" w14:textId="306413D1" w:rsidR="00E4724D" w:rsidRDefault="00817BB5">
      <w:pPr>
        <w:rPr>
          <w:rFonts w:ascii="ＭＳ 明朝" w:hAnsi="ＭＳ 明朝"/>
          <w:szCs w:val="21"/>
        </w:rPr>
      </w:pPr>
      <w:r>
        <w:rPr>
          <w:rFonts w:ascii="ＭＳ 明朝" w:hAnsi="ＭＳ 明朝" w:hint="eastAsia"/>
          <w:szCs w:val="21"/>
        </w:rPr>
        <w:t>２　前項には苦情申出人から委任を受けた苦情申出代理人を含むものとする。</w:t>
      </w:r>
    </w:p>
    <w:p w14:paraId="3D9D00DA" w14:textId="77777777" w:rsidR="00E4724D" w:rsidRDefault="00E4724D">
      <w:pPr>
        <w:rPr>
          <w:rFonts w:ascii="ＭＳ 明朝" w:hAnsi="ＭＳ 明朝"/>
          <w:szCs w:val="21"/>
        </w:rPr>
      </w:pPr>
    </w:p>
    <w:p w14:paraId="06E22D34" w14:textId="7432C94F" w:rsidR="00E4724D" w:rsidRDefault="00817BB5">
      <w:pPr>
        <w:rPr>
          <w:rFonts w:ascii="ＭＳ 明朝" w:hAnsi="ＭＳ 明朝"/>
          <w:szCs w:val="21"/>
        </w:rPr>
      </w:pPr>
      <w:r>
        <w:rPr>
          <w:rFonts w:ascii="ＭＳ 明朝" w:hAnsi="ＭＳ 明朝" w:hint="eastAsia"/>
          <w:szCs w:val="21"/>
        </w:rPr>
        <w:t>（苦情解決責任者）</w:t>
      </w:r>
    </w:p>
    <w:p w14:paraId="5377A7AA" w14:textId="48E18A59" w:rsidR="00817BB5" w:rsidRDefault="00817BB5">
      <w:pPr>
        <w:rPr>
          <w:rFonts w:ascii="ＭＳ 明朝" w:hAnsi="ＭＳ 明朝"/>
          <w:szCs w:val="21"/>
        </w:rPr>
      </w:pPr>
      <w:r>
        <w:rPr>
          <w:rFonts w:ascii="ＭＳ 明朝" w:hAnsi="ＭＳ 明朝" w:hint="eastAsia"/>
          <w:szCs w:val="21"/>
        </w:rPr>
        <w:t>第４条　この規程による苦情解決の責任主体を明確にするため、本会に苦情解決責任者を置く。</w:t>
      </w:r>
    </w:p>
    <w:p w14:paraId="1F4334E8" w14:textId="7EA6B1FA" w:rsidR="00817BB5" w:rsidRDefault="00817BB5">
      <w:pPr>
        <w:rPr>
          <w:rFonts w:ascii="ＭＳ 明朝" w:hAnsi="ＭＳ 明朝"/>
          <w:szCs w:val="21"/>
        </w:rPr>
      </w:pPr>
      <w:r>
        <w:rPr>
          <w:rFonts w:ascii="ＭＳ 明朝" w:hAnsi="ＭＳ 明朝" w:hint="eastAsia"/>
          <w:szCs w:val="21"/>
        </w:rPr>
        <w:t>２　苦情解決責任者は、本会</w:t>
      </w:r>
      <w:r w:rsidR="00411665">
        <w:rPr>
          <w:rFonts w:ascii="ＭＳ 明朝" w:hAnsi="ＭＳ 明朝" w:hint="eastAsia"/>
          <w:szCs w:val="21"/>
        </w:rPr>
        <w:t>常務理事</w:t>
      </w:r>
      <w:r>
        <w:rPr>
          <w:rFonts w:ascii="ＭＳ 明朝" w:hAnsi="ＭＳ 明朝" w:hint="eastAsia"/>
          <w:szCs w:val="21"/>
        </w:rPr>
        <w:t>があたるものとする。</w:t>
      </w:r>
    </w:p>
    <w:p w14:paraId="5F00A706" w14:textId="1F63ADBF" w:rsidR="00817BB5" w:rsidRDefault="00817BB5" w:rsidP="00817BB5">
      <w:pPr>
        <w:ind w:left="213" w:hangingChars="100" w:hanging="213"/>
        <w:rPr>
          <w:rFonts w:ascii="ＭＳ 明朝" w:hAnsi="ＭＳ 明朝"/>
          <w:szCs w:val="21"/>
        </w:rPr>
      </w:pPr>
      <w:r>
        <w:rPr>
          <w:rFonts w:ascii="ＭＳ 明朝" w:hAnsi="ＭＳ 明朝" w:hint="eastAsia"/>
          <w:szCs w:val="21"/>
        </w:rPr>
        <w:t>３　苦情解決責任者は、事業の円滑な実施を目的として苦情解決の業務の一部を事業部門の管理職員に委任することができる。</w:t>
      </w:r>
    </w:p>
    <w:p w14:paraId="709393E3" w14:textId="77777777" w:rsidR="00E4724D" w:rsidRDefault="00E4724D">
      <w:pPr>
        <w:rPr>
          <w:rFonts w:ascii="ＭＳ 明朝" w:hAnsi="ＭＳ 明朝"/>
          <w:szCs w:val="21"/>
        </w:rPr>
      </w:pPr>
    </w:p>
    <w:p w14:paraId="7B2F85BE" w14:textId="02711C9D" w:rsidR="00E4724D" w:rsidRDefault="00817BB5">
      <w:pPr>
        <w:rPr>
          <w:rFonts w:ascii="ＭＳ 明朝" w:hAnsi="ＭＳ 明朝"/>
          <w:szCs w:val="21"/>
        </w:rPr>
      </w:pPr>
      <w:r>
        <w:rPr>
          <w:rFonts w:ascii="ＭＳ 明朝" w:hAnsi="ＭＳ 明朝" w:hint="eastAsia"/>
          <w:szCs w:val="21"/>
        </w:rPr>
        <w:t>（苦情解決責任者の職務）</w:t>
      </w:r>
    </w:p>
    <w:p w14:paraId="2AC4C5B8" w14:textId="2C66A811" w:rsidR="00817BB5" w:rsidRDefault="00817BB5">
      <w:pPr>
        <w:rPr>
          <w:rFonts w:ascii="ＭＳ 明朝" w:hAnsi="ＭＳ 明朝"/>
          <w:szCs w:val="21"/>
        </w:rPr>
      </w:pPr>
      <w:r>
        <w:rPr>
          <w:rFonts w:ascii="ＭＳ 明朝" w:hAnsi="ＭＳ 明朝" w:hint="eastAsia"/>
          <w:szCs w:val="21"/>
        </w:rPr>
        <w:t>第５条　苦情解決責任者の職務は、次のとおりとする。</w:t>
      </w:r>
    </w:p>
    <w:p w14:paraId="32CB1669" w14:textId="6BF3A982" w:rsidR="00817BB5" w:rsidRDefault="00817BB5">
      <w:pPr>
        <w:rPr>
          <w:rFonts w:ascii="ＭＳ 明朝" w:hAnsi="ＭＳ 明朝"/>
          <w:szCs w:val="21"/>
        </w:rPr>
      </w:pPr>
      <w:r>
        <w:rPr>
          <w:rFonts w:ascii="ＭＳ 明朝" w:hAnsi="ＭＳ 明朝" w:hint="eastAsia"/>
          <w:szCs w:val="21"/>
        </w:rPr>
        <w:t>（１）苦情内容の原因調査と解決方策の検討</w:t>
      </w:r>
    </w:p>
    <w:p w14:paraId="01585AB8" w14:textId="359158AA" w:rsidR="00817BB5" w:rsidRDefault="00817BB5">
      <w:pPr>
        <w:rPr>
          <w:rFonts w:ascii="ＭＳ 明朝" w:hAnsi="ＭＳ 明朝"/>
          <w:szCs w:val="21"/>
        </w:rPr>
      </w:pPr>
      <w:r>
        <w:rPr>
          <w:rFonts w:ascii="ＭＳ 明朝" w:hAnsi="ＭＳ 明朝" w:hint="eastAsia"/>
          <w:szCs w:val="21"/>
        </w:rPr>
        <w:t>（２）苦情解決のための苦情申出人との話し合い</w:t>
      </w:r>
    </w:p>
    <w:p w14:paraId="29384945" w14:textId="102AD24B" w:rsidR="00E4724D" w:rsidRDefault="00817BB5">
      <w:pPr>
        <w:rPr>
          <w:rFonts w:ascii="ＭＳ 明朝" w:hAnsi="ＭＳ 明朝"/>
          <w:szCs w:val="21"/>
        </w:rPr>
      </w:pPr>
      <w:r>
        <w:rPr>
          <w:rFonts w:ascii="ＭＳ 明朝" w:hAnsi="ＭＳ 明朝" w:hint="eastAsia"/>
          <w:szCs w:val="21"/>
        </w:rPr>
        <w:t>（３）第８条に定める第三者委員への苦情解決</w:t>
      </w:r>
      <w:r w:rsidR="00992165">
        <w:rPr>
          <w:rFonts w:ascii="ＭＳ 明朝" w:hAnsi="ＭＳ 明朝" w:hint="eastAsia"/>
          <w:szCs w:val="21"/>
        </w:rPr>
        <w:t>結果の報告</w:t>
      </w:r>
    </w:p>
    <w:p w14:paraId="7D239CE0" w14:textId="51D140E0" w:rsidR="00992165" w:rsidRDefault="00992165">
      <w:pPr>
        <w:rPr>
          <w:rFonts w:ascii="ＭＳ 明朝" w:hAnsi="ＭＳ 明朝"/>
          <w:szCs w:val="21"/>
        </w:rPr>
      </w:pPr>
      <w:r>
        <w:rPr>
          <w:rFonts w:ascii="ＭＳ 明朝" w:hAnsi="ＭＳ 明朝" w:hint="eastAsia"/>
          <w:szCs w:val="21"/>
        </w:rPr>
        <w:t>（４）苦情改善状況の苦情申出人及び第三者委員への報告</w:t>
      </w:r>
    </w:p>
    <w:p w14:paraId="445F87A3" w14:textId="77777777" w:rsidR="00E4724D" w:rsidRDefault="00E4724D">
      <w:pPr>
        <w:rPr>
          <w:rFonts w:ascii="ＭＳ 明朝" w:hAnsi="ＭＳ 明朝"/>
          <w:szCs w:val="21"/>
        </w:rPr>
      </w:pPr>
    </w:p>
    <w:p w14:paraId="6DEF7ED8" w14:textId="6C616D36" w:rsidR="00E4724D" w:rsidRDefault="003C0BAC">
      <w:pPr>
        <w:rPr>
          <w:rFonts w:ascii="ＭＳ 明朝" w:hAnsi="ＭＳ 明朝"/>
          <w:szCs w:val="21"/>
        </w:rPr>
      </w:pPr>
      <w:r>
        <w:rPr>
          <w:rFonts w:ascii="ＭＳ 明朝" w:hAnsi="ＭＳ 明朝" w:hint="eastAsia"/>
          <w:szCs w:val="21"/>
        </w:rPr>
        <w:t>（苦情受付担当者）</w:t>
      </w:r>
    </w:p>
    <w:p w14:paraId="56025622" w14:textId="3AB2A64B" w:rsidR="00E4724D" w:rsidRDefault="003C0BAC">
      <w:pPr>
        <w:rPr>
          <w:rFonts w:ascii="ＭＳ 明朝" w:hAnsi="ＭＳ 明朝"/>
          <w:szCs w:val="21"/>
        </w:rPr>
      </w:pPr>
      <w:r>
        <w:rPr>
          <w:rFonts w:ascii="ＭＳ 明朝" w:hAnsi="ＭＳ 明朝" w:hint="eastAsia"/>
          <w:szCs w:val="21"/>
        </w:rPr>
        <w:t>第６条　苦情申出人が苦情の申出をしやすくするため、本会に苦情解決担当者を設置する。</w:t>
      </w:r>
    </w:p>
    <w:p w14:paraId="05B33B28" w14:textId="0511A9F1" w:rsidR="00E4724D" w:rsidRDefault="003C0BAC">
      <w:pPr>
        <w:rPr>
          <w:rFonts w:ascii="ＭＳ 明朝" w:hAnsi="ＭＳ 明朝"/>
          <w:szCs w:val="21"/>
        </w:rPr>
      </w:pPr>
      <w:r>
        <w:rPr>
          <w:rFonts w:ascii="ＭＳ 明朝" w:hAnsi="ＭＳ 明朝" w:hint="eastAsia"/>
          <w:szCs w:val="21"/>
        </w:rPr>
        <w:t>２　苦情受付担当者は、本会事務局規程第５条第１項に規定する課長が担当する。</w:t>
      </w:r>
    </w:p>
    <w:p w14:paraId="0AC261ED" w14:textId="7E33E450" w:rsidR="00E4724D" w:rsidRDefault="003C0BAC" w:rsidP="003C0BAC">
      <w:pPr>
        <w:ind w:left="213" w:hangingChars="100" w:hanging="213"/>
        <w:rPr>
          <w:rFonts w:ascii="ＭＳ 明朝" w:hAnsi="ＭＳ 明朝"/>
          <w:szCs w:val="21"/>
        </w:rPr>
      </w:pPr>
      <w:r>
        <w:rPr>
          <w:rFonts w:ascii="ＭＳ 明朝" w:hAnsi="ＭＳ 明朝" w:hint="eastAsia"/>
          <w:szCs w:val="21"/>
        </w:rPr>
        <w:t>３　本会職員は、苦情受付担当者の不在時に第２条に定める苦情の申出があった場合には、苦情受付担当者に代わって申出を受け付けることができる。</w:t>
      </w:r>
    </w:p>
    <w:p w14:paraId="2B0FEC59" w14:textId="533945F0" w:rsidR="003C0BAC" w:rsidRDefault="003C0BAC" w:rsidP="003C0BAC">
      <w:pPr>
        <w:ind w:left="213" w:hangingChars="100" w:hanging="213"/>
        <w:rPr>
          <w:rFonts w:ascii="ＭＳ 明朝" w:hAnsi="ＭＳ 明朝"/>
          <w:szCs w:val="21"/>
        </w:rPr>
      </w:pPr>
      <w:r>
        <w:rPr>
          <w:rFonts w:ascii="ＭＳ 明朝" w:hAnsi="ＭＳ 明朝" w:hint="eastAsia"/>
          <w:szCs w:val="21"/>
        </w:rPr>
        <w:t>４　前項により苦情の申出を受けた職員は、遅滞なく苦情受付担当者にその内容を連絡しなければならない。</w:t>
      </w:r>
    </w:p>
    <w:p w14:paraId="760C2895" w14:textId="77777777" w:rsidR="00E4724D" w:rsidRDefault="00E4724D">
      <w:pPr>
        <w:rPr>
          <w:rFonts w:ascii="ＭＳ 明朝" w:hAnsi="ＭＳ 明朝"/>
          <w:szCs w:val="21"/>
        </w:rPr>
      </w:pPr>
    </w:p>
    <w:p w14:paraId="33E2786D" w14:textId="290419BA" w:rsidR="00E4724D" w:rsidRDefault="003C0BAC">
      <w:pPr>
        <w:rPr>
          <w:rFonts w:ascii="ＭＳ 明朝" w:hAnsi="ＭＳ 明朝"/>
          <w:szCs w:val="21"/>
        </w:rPr>
      </w:pPr>
      <w:r>
        <w:rPr>
          <w:rFonts w:ascii="ＭＳ 明朝" w:hAnsi="ＭＳ 明朝" w:hint="eastAsia"/>
          <w:szCs w:val="21"/>
        </w:rPr>
        <w:lastRenderedPageBreak/>
        <w:t>（苦情受付担当者の職務）</w:t>
      </w:r>
    </w:p>
    <w:p w14:paraId="3FF7926C" w14:textId="17E1627E" w:rsidR="00E4724D" w:rsidRDefault="003C0BAC">
      <w:pPr>
        <w:rPr>
          <w:rFonts w:ascii="ＭＳ 明朝" w:hAnsi="ＭＳ 明朝"/>
          <w:szCs w:val="21"/>
        </w:rPr>
      </w:pPr>
      <w:r>
        <w:rPr>
          <w:rFonts w:ascii="ＭＳ 明朝" w:hAnsi="ＭＳ 明朝" w:hint="eastAsia"/>
          <w:szCs w:val="21"/>
        </w:rPr>
        <w:t>第７条　苦情受付担当者の職務は、次のとおりとする。</w:t>
      </w:r>
    </w:p>
    <w:p w14:paraId="312EFC4F" w14:textId="207F9594" w:rsidR="00E4724D" w:rsidRDefault="003C0BAC">
      <w:pPr>
        <w:rPr>
          <w:rFonts w:ascii="ＭＳ 明朝" w:hAnsi="ＭＳ 明朝"/>
          <w:szCs w:val="21"/>
        </w:rPr>
      </w:pPr>
      <w:r>
        <w:rPr>
          <w:rFonts w:ascii="ＭＳ 明朝" w:hAnsi="ＭＳ 明朝" w:hint="eastAsia"/>
          <w:szCs w:val="21"/>
        </w:rPr>
        <w:t>（１）苦情申出の受付</w:t>
      </w:r>
    </w:p>
    <w:p w14:paraId="09681BBE" w14:textId="77F6131B" w:rsidR="003C0BAC" w:rsidRDefault="003C0BAC">
      <w:pPr>
        <w:rPr>
          <w:rFonts w:ascii="ＭＳ 明朝" w:hAnsi="ＭＳ 明朝"/>
          <w:szCs w:val="21"/>
        </w:rPr>
      </w:pPr>
      <w:r>
        <w:rPr>
          <w:rFonts w:ascii="ＭＳ 明朝" w:hAnsi="ＭＳ 明朝" w:hint="eastAsia"/>
          <w:szCs w:val="21"/>
        </w:rPr>
        <w:t>（２）苦情内容と苦情申出人の意向等の確認と記録</w:t>
      </w:r>
    </w:p>
    <w:p w14:paraId="6E9C7224" w14:textId="6F9A89E5" w:rsidR="00E4724D" w:rsidRDefault="003C0BAC">
      <w:pPr>
        <w:rPr>
          <w:rFonts w:ascii="ＭＳ 明朝" w:hAnsi="ＭＳ 明朝"/>
          <w:szCs w:val="21"/>
        </w:rPr>
      </w:pPr>
      <w:r>
        <w:rPr>
          <w:rFonts w:ascii="ＭＳ 明朝" w:hAnsi="ＭＳ 明朝" w:hint="eastAsia"/>
          <w:szCs w:val="21"/>
        </w:rPr>
        <w:t>（３）苦情内容等の苦情解決責任者及び第三者委員への報告</w:t>
      </w:r>
    </w:p>
    <w:p w14:paraId="6F7F55DA" w14:textId="059B52AB" w:rsidR="003C0BAC" w:rsidRDefault="003C0BAC">
      <w:pPr>
        <w:rPr>
          <w:rFonts w:ascii="ＭＳ 明朝" w:hAnsi="ＭＳ 明朝"/>
          <w:szCs w:val="21"/>
        </w:rPr>
      </w:pPr>
      <w:r>
        <w:rPr>
          <w:rFonts w:ascii="ＭＳ 明朝" w:hAnsi="ＭＳ 明朝" w:hint="eastAsia"/>
          <w:szCs w:val="21"/>
        </w:rPr>
        <w:t>（４）苦情改善状況の苦情解決責任者への報告</w:t>
      </w:r>
    </w:p>
    <w:p w14:paraId="682A3066" w14:textId="77777777" w:rsidR="003C0BAC" w:rsidRDefault="003C0BAC">
      <w:pPr>
        <w:rPr>
          <w:rFonts w:ascii="ＭＳ 明朝" w:hAnsi="ＭＳ 明朝"/>
          <w:szCs w:val="21"/>
        </w:rPr>
      </w:pPr>
    </w:p>
    <w:p w14:paraId="645B9AD0" w14:textId="45446DE5" w:rsidR="003C0BAC" w:rsidRDefault="003C0BAC">
      <w:pPr>
        <w:rPr>
          <w:rFonts w:ascii="ＭＳ 明朝" w:hAnsi="ＭＳ 明朝"/>
          <w:szCs w:val="21"/>
        </w:rPr>
      </w:pPr>
      <w:r>
        <w:rPr>
          <w:rFonts w:ascii="ＭＳ 明朝" w:hAnsi="ＭＳ 明朝" w:hint="eastAsia"/>
          <w:szCs w:val="21"/>
        </w:rPr>
        <w:t>（第三者委員）</w:t>
      </w:r>
    </w:p>
    <w:p w14:paraId="0E79C04F" w14:textId="35102B48" w:rsidR="00E4724D" w:rsidRDefault="003C0BAC" w:rsidP="004F4779">
      <w:pPr>
        <w:ind w:left="213" w:hangingChars="100" w:hanging="213"/>
        <w:rPr>
          <w:rFonts w:ascii="ＭＳ 明朝" w:hAnsi="ＭＳ 明朝"/>
          <w:szCs w:val="21"/>
        </w:rPr>
      </w:pPr>
      <w:r>
        <w:rPr>
          <w:rFonts w:ascii="ＭＳ 明朝" w:hAnsi="ＭＳ 明朝" w:hint="eastAsia"/>
          <w:szCs w:val="21"/>
        </w:rPr>
        <w:t xml:space="preserve">第８条　</w:t>
      </w:r>
      <w:r w:rsidR="004F4779">
        <w:rPr>
          <w:rFonts w:ascii="ＭＳ 明朝" w:hAnsi="ＭＳ 明朝" w:hint="eastAsia"/>
          <w:szCs w:val="21"/>
        </w:rPr>
        <w:t>苦情解決における客観性と社会性を確保するとともに、苦情申出人に対する適切な支援を行うため、本会に第三者委員を設置する。</w:t>
      </w:r>
    </w:p>
    <w:p w14:paraId="18FF5B72" w14:textId="36E030F5" w:rsidR="00E4724D" w:rsidRDefault="004F4779">
      <w:pPr>
        <w:rPr>
          <w:rFonts w:ascii="ＭＳ 明朝" w:hAnsi="ＭＳ 明朝"/>
          <w:szCs w:val="21"/>
        </w:rPr>
      </w:pPr>
      <w:r>
        <w:rPr>
          <w:rFonts w:ascii="ＭＳ 明朝" w:hAnsi="ＭＳ 明朝" w:hint="eastAsia"/>
          <w:szCs w:val="21"/>
        </w:rPr>
        <w:t>２　第三者委員は、次に掲げる者のうちから２名以上を</w:t>
      </w:r>
      <w:r w:rsidR="00C755D9">
        <w:rPr>
          <w:rFonts w:ascii="ＭＳ 明朝" w:hAnsi="ＭＳ 明朝" w:hint="eastAsia"/>
          <w:szCs w:val="21"/>
        </w:rPr>
        <w:t>理事会で</w:t>
      </w:r>
      <w:r>
        <w:rPr>
          <w:rFonts w:ascii="ＭＳ 明朝" w:hAnsi="ＭＳ 明朝" w:hint="eastAsia"/>
          <w:szCs w:val="21"/>
        </w:rPr>
        <w:t>選任し、本会会長が委嘱する。</w:t>
      </w:r>
    </w:p>
    <w:p w14:paraId="6F1B77F1" w14:textId="28EF29B4" w:rsidR="00E4724D" w:rsidRDefault="004F4779">
      <w:pPr>
        <w:rPr>
          <w:rFonts w:ascii="ＭＳ 明朝" w:hAnsi="ＭＳ 明朝"/>
          <w:szCs w:val="21"/>
        </w:rPr>
      </w:pPr>
      <w:r>
        <w:rPr>
          <w:rFonts w:ascii="ＭＳ 明朝" w:hAnsi="ＭＳ 明朝" w:hint="eastAsia"/>
          <w:szCs w:val="21"/>
        </w:rPr>
        <w:t>（１）本会監事</w:t>
      </w:r>
    </w:p>
    <w:p w14:paraId="2C113672" w14:textId="01A8D582" w:rsidR="004F4779" w:rsidRDefault="004F4779">
      <w:pPr>
        <w:rPr>
          <w:rFonts w:ascii="ＭＳ 明朝" w:hAnsi="ＭＳ 明朝"/>
          <w:szCs w:val="21"/>
        </w:rPr>
      </w:pPr>
      <w:r>
        <w:rPr>
          <w:rFonts w:ascii="ＭＳ 明朝" w:hAnsi="ＭＳ 明朝" w:hint="eastAsia"/>
          <w:szCs w:val="21"/>
        </w:rPr>
        <w:t>（２）学識経験者</w:t>
      </w:r>
    </w:p>
    <w:p w14:paraId="1A462086" w14:textId="3F43CF28" w:rsidR="004F4779" w:rsidRDefault="004F4779">
      <w:pPr>
        <w:rPr>
          <w:rFonts w:ascii="ＭＳ 明朝" w:hAnsi="ＭＳ 明朝"/>
          <w:szCs w:val="21"/>
        </w:rPr>
      </w:pPr>
      <w:r>
        <w:rPr>
          <w:rFonts w:ascii="ＭＳ 明朝" w:hAnsi="ＭＳ 明朝" w:hint="eastAsia"/>
          <w:szCs w:val="21"/>
        </w:rPr>
        <w:t>（３）民生委員・児童委員</w:t>
      </w:r>
    </w:p>
    <w:p w14:paraId="6B058251" w14:textId="5375B3E6" w:rsidR="004F4779" w:rsidRDefault="004F4779">
      <w:pPr>
        <w:rPr>
          <w:rFonts w:ascii="ＭＳ 明朝" w:hAnsi="ＭＳ 明朝"/>
          <w:szCs w:val="21"/>
        </w:rPr>
      </w:pPr>
      <w:r>
        <w:rPr>
          <w:rFonts w:ascii="ＭＳ 明朝" w:hAnsi="ＭＳ 明朝" w:hint="eastAsia"/>
          <w:szCs w:val="21"/>
        </w:rPr>
        <w:t>（４）保護司</w:t>
      </w:r>
    </w:p>
    <w:p w14:paraId="1173049B" w14:textId="77777777" w:rsidR="00E4724D" w:rsidRDefault="00E4724D">
      <w:pPr>
        <w:rPr>
          <w:rFonts w:ascii="ＭＳ 明朝" w:hAnsi="ＭＳ 明朝"/>
          <w:szCs w:val="21"/>
        </w:rPr>
      </w:pPr>
    </w:p>
    <w:p w14:paraId="680C7225" w14:textId="28D0F390" w:rsidR="00E4724D" w:rsidRDefault="004F4779">
      <w:pPr>
        <w:rPr>
          <w:rFonts w:ascii="ＭＳ 明朝" w:hAnsi="ＭＳ 明朝"/>
          <w:szCs w:val="21"/>
        </w:rPr>
      </w:pPr>
      <w:r>
        <w:rPr>
          <w:rFonts w:ascii="ＭＳ 明朝" w:hAnsi="ＭＳ 明朝" w:hint="eastAsia"/>
          <w:szCs w:val="21"/>
        </w:rPr>
        <w:t>（第三者委員の任期）</w:t>
      </w:r>
    </w:p>
    <w:p w14:paraId="2BC6943A" w14:textId="08E16814" w:rsidR="004F4779" w:rsidRDefault="004F4779">
      <w:pPr>
        <w:rPr>
          <w:rFonts w:ascii="ＭＳ 明朝" w:hAnsi="ＭＳ 明朝"/>
          <w:szCs w:val="21"/>
        </w:rPr>
      </w:pPr>
      <w:r>
        <w:rPr>
          <w:rFonts w:ascii="ＭＳ 明朝" w:hAnsi="ＭＳ 明朝" w:hint="eastAsia"/>
          <w:szCs w:val="21"/>
        </w:rPr>
        <w:t>第９条　第三者委員の任期は２年とする。ただし、再任を妨げない。</w:t>
      </w:r>
    </w:p>
    <w:p w14:paraId="1C51E7B8" w14:textId="733D0776" w:rsidR="00E4724D" w:rsidRPr="004F4779" w:rsidRDefault="004F4779">
      <w:pPr>
        <w:rPr>
          <w:rFonts w:ascii="ＭＳ 明朝" w:hAnsi="ＭＳ 明朝"/>
          <w:szCs w:val="21"/>
        </w:rPr>
      </w:pPr>
      <w:r>
        <w:rPr>
          <w:rFonts w:ascii="ＭＳ 明朝" w:hAnsi="ＭＳ 明朝" w:hint="eastAsia"/>
          <w:szCs w:val="21"/>
        </w:rPr>
        <w:t>２　欠員が生じた場合の補充委員の任期は、前任者の残任期間とする。</w:t>
      </w:r>
    </w:p>
    <w:p w14:paraId="006DC32A" w14:textId="77777777" w:rsidR="00E4724D" w:rsidRDefault="00E4724D">
      <w:pPr>
        <w:rPr>
          <w:rFonts w:ascii="ＭＳ 明朝" w:hAnsi="ＭＳ 明朝"/>
          <w:szCs w:val="21"/>
        </w:rPr>
      </w:pPr>
    </w:p>
    <w:p w14:paraId="1C841A85" w14:textId="439C7639" w:rsidR="00E4724D" w:rsidRDefault="004F4779">
      <w:pPr>
        <w:rPr>
          <w:rFonts w:ascii="ＭＳ 明朝" w:hAnsi="ＭＳ 明朝"/>
          <w:szCs w:val="21"/>
        </w:rPr>
      </w:pPr>
      <w:r>
        <w:rPr>
          <w:rFonts w:ascii="ＭＳ 明朝" w:hAnsi="ＭＳ 明朝" w:hint="eastAsia"/>
          <w:szCs w:val="21"/>
        </w:rPr>
        <w:t>（第三者委員の職務）</w:t>
      </w:r>
    </w:p>
    <w:p w14:paraId="3FC19D09" w14:textId="6F631E6D" w:rsidR="004F4779" w:rsidRDefault="004F4779" w:rsidP="004F4779">
      <w:pPr>
        <w:ind w:left="213" w:hangingChars="100" w:hanging="213"/>
        <w:rPr>
          <w:rFonts w:ascii="ＭＳ 明朝" w:hAnsi="ＭＳ 明朝"/>
          <w:szCs w:val="21"/>
        </w:rPr>
      </w:pPr>
      <w:r>
        <w:rPr>
          <w:rFonts w:ascii="ＭＳ 明朝" w:hAnsi="ＭＳ 明朝" w:hint="eastAsia"/>
          <w:szCs w:val="21"/>
        </w:rPr>
        <w:t>第10条　第三者委員は、担当する案件について独任により業務を行う。ただし、必要に応じて他の第三者委員と協議を行うことができる。</w:t>
      </w:r>
    </w:p>
    <w:p w14:paraId="503181AA" w14:textId="373F6265" w:rsidR="004F4779" w:rsidRDefault="004F4779">
      <w:pPr>
        <w:rPr>
          <w:rFonts w:ascii="ＭＳ 明朝" w:hAnsi="ＭＳ 明朝"/>
          <w:szCs w:val="21"/>
        </w:rPr>
      </w:pPr>
      <w:r>
        <w:rPr>
          <w:rFonts w:ascii="ＭＳ 明朝" w:hAnsi="ＭＳ 明朝" w:hint="eastAsia"/>
          <w:szCs w:val="21"/>
        </w:rPr>
        <w:t>２　第三者委員の職務は、次のとおりとする。</w:t>
      </w:r>
    </w:p>
    <w:p w14:paraId="1FCEC93C" w14:textId="7D8E7685" w:rsidR="00E4724D" w:rsidRDefault="004F4779">
      <w:pPr>
        <w:rPr>
          <w:rFonts w:ascii="ＭＳ 明朝" w:hAnsi="ＭＳ 明朝"/>
          <w:szCs w:val="21"/>
        </w:rPr>
      </w:pPr>
      <w:r>
        <w:rPr>
          <w:rFonts w:ascii="ＭＳ 明朝" w:hAnsi="ＭＳ 明朝" w:hint="eastAsia"/>
          <w:szCs w:val="21"/>
        </w:rPr>
        <w:t>（１）苦情受付担当者からの苦情内容の聴取</w:t>
      </w:r>
    </w:p>
    <w:p w14:paraId="2549FD4E" w14:textId="27143163" w:rsidR="004F4779" w:rsidRDefault="004F4779">
      <w:pPr>
        <w:rPr>
          <w:rFonts w:ascii="ＭＳ 明朝" w:hAnsi="ＭＳ 明朝"/>
          <w:szCs w:val="21"/>
        </w:rPr>
      </w:pPr>
      <w:r>
        <w:rPr>
          <w:rFonts w:ascii="ＭＳ 明朝" w:hAnsi="ＭＳ 明朝" w:hint="eastAsia"/>
          <w:szCs w:val="21"/>
        </w:rPr>
        <w:t>（２）前号についての苦情申出人への通知</w:t>
      </w:r>
    </w:p>
    <w:p w14:paraId="34C32D73" w14:textId="3B403FFF" w:rsidR="004F4779" w:rsidRDefault="004F4779">
      <w:pPr>
        <w:rPr>
          <w:rFonts w:ascii="ＭＳ 明朝" w:hAnsi="ＭＳ 明朝"/>
          <w:szCs w:val="21"/>
        </w:rPr>
      </w:pPr>
      <w:r>
        <w:rPr>
          <w:rFonts w:ascii="ＭＳ 明朝" w:hAnsi="ＭＳ 明朝" w:hint="eastAsia"/>
          <w:szCs w:val="21"/>
        </w:rPr>
        <w:t>（３）</w:t>
      </w:r>
      <w:r w:rsidR="008349BB">
        <w:rPr>
          <w:rFonts w:ascii="ＭＳ 明朝" w:hAnsi="ＭＳ 明朝" w:hint="eastAsia"/>
          <w:szCs w:val="21"/>
        </w:rPr>
        <w:t>苦情申出人から苦情の直接受付</w:t>
      </w:r>
    </w:p>
    <w:p w14:paraId="0653BD3F" w14:textId="16D27013" w:rsidR="008349BB" w:rsidRDefault="008349BB">
      <w:pPr>
        <w:rPr>
          <w:rFonts w:ascii="ＭＳ 明朝" w:hAnsi="ＭＳ 明朝"/>
          <w:szCs w:val="21"/>
        </w:rPr>
      </w:pPr>
      <w:r>
        <w:rPr>
          <w:rFonts w:ascii="ＭＳ 明朝" w:hAnsi="ＭＳ 明朝" w:hint="eastAsia"/>
          <w:szCs w:val="21"/>
        </w:rPr>
        <w:t>（４）苦情申出人への助言</w:t>
      </w:r>
    </w:p>
    <w:p w14:paraId="19F11EB1" w14:textId="088DA7F0" w:rsidR="008349BB" w:rsidRDefault="008349BB">
      <w:pPr>
        <w:rPr>
          <w:rFonts w:ascii="ＭＳ 明朝" w:hAnsi="ＭＳ 明朝"/>
          <w:szCs w:val="21"/>
        </w:rPr>
      </w:pPr>
      <w:r>
        <w:rPr>
          <w:rFonts w:ascii="ＭＳ 明朝" w:hAnsi="ＭＳ 明朝" w:hint="eastAsia"/>
          <w:szCs w:val="21"/>
        </w:rPr>
        <w:t>（５）本会への助言</w:t>
      </w:r>
    </w:p>
    <w:p w14:paraId="191A71DD" w14:textId="0972C727" w:rsidR="008349BB" w:rsidRDefault="008349BB">
      <w:pPr>
        <w:rPr>
          <w:rFonts w:ascii="ＭＳ 明朝" w:hAnsi="ＭＳ 明朝"/>
          <w:szCs w:val="21"/>
        </w:rPr>
      </w:pPr>
      <w:r>
        <w:rPr>
          <w:rFonts w:ascii="ＭＳ 明朝" w:hAnsi="ＭＳ 明朝" w:hint="eastAsia"/>
          <w:szCs w:val="21"/>
        </w:rPr>
        <w:t>（６）苦情申出人と苦情解決責任者との話し合いへの立会いと助言</w:t>
      </w:r>
    </w:p>
    <w:p w14:paraId="5331223E" w14:textId="1E3655A9" w:rsidR="008349BB" w:rsidRDefault="008349BB">
      <w:pPr>
        <w:rPr>
          <w:rFonts w:ascii="ＭＳ 明朝" w:hAnsi="ＭＳ 明朝"/>
          <w:szCs w:val="21"/>
        </w:rPr>
      </w:pPr>
      <w:r>
        <w:rPr>
          <w:rFonts w:ascii="ＭＳ 明朝" w:hAnsi="ＭＳ 明朝" w:hint="eastAsia"/>
          <w:szCs w:val="21"/>
        </w:rPr>
        <w:t>（７）苦情解決責任者からの苦情改善状況等の報告の聴取</w:t>
      </w:r>
    </w:p>
    <w:p w14:paraId="4620501B" w14:textId="77777777" w:rsidR="00E4724D" w:rsidRDefault="00E4724D">
      <w:pPr>
        <w:rPr>
          <w:rFonts w:ascii="ＭＳ 明朝" w:hAnsi="ＭＳ 明朝"/>
          <w:szCs w:val="21"/>
        </w:rPr>
      </w:pPr>
    </w:p>
    <w:p w14:paraId="0AF26749" w14:textId="21AE651D" w:rsidR="00E4724D" w:rsidRDefault="008349BB">
      <w:pPr>
        <w:rPr>
          <w:rFonts w:ascii="ＭＳ 明朝" w:hAnsi="ＭＳ 明朝"/>
          <w:szCs w:val="21"/>
        </w:rPr>
      </w:pPr>
      <w:r>
        <w:rPr>
          <w:rFonts w:ascii="ＭＳ 明朝" w:hAnsi="ＭＳ 明朝" w:hint="eastAsia"/>
          <w:szCs w:val="21"/>
        </w:rPr>
        <w:t>（第三者委員への報酬等）</w:t>
      </w:r>
    </w:p>
    <w:p w14:paraId="5B818802" w14:textId="427FAAC9" w:rsidR="00E4724D" w:rsidRDefault="008349BB" w:rsidP="008349BB">
      <w:pPr>
        <w:ind w:left="213" w:hangingChars="100" w:hanging="213"/>
        <w:rPr>
          <w:rFonts w:ascii="ＭＳ 明朝" w:hAnsi="ＭＳ 明朝"/>
          <w:szCs w:val="21"/>
        </w:rPr>
      </w:pPr>
      <w:r>
        <w:rPr>
          <w:rFonts w:ascii="ＭＳ 明朝" w:hAnsi="ＭＳ 明朝" w:hint="eastAsia"/>
          <w:szCs w:val="21"/>
        </w:rPr>
        <w:t>第11条　第三者委員への報酬は、中立性の確保のため無報酬とする。ただし、職務を行うために要する費用はその実費を弁償する。ただし、旅費は、本会役職員旅費規程に基づき算出する。</w:t>
      </w:r>
    </w:p>
    <w:p w14:paraId="54EB3F5F" w14:textId="77777777" w:rsidR="00E4724D" w:rsidRDefault="00E4724D">
      <w:pPr>
        <w:rPr>
          <w:rFonts w:ascii="ＭＳ 明朝" w:hAnsi="ＭＳ 明朝"/>
          <w:szCs w:val="21"/>
        </w:rPr>
      </w:pPr>
    </w:p>
    <w:p w14:paraId="57668118" w14:textId="7C5FE958" w:rsidR="00E4724D" w:rsidRDefault="008349BB">
      <w:pPr>
        <w:rPr>
          <w:rFonts w:ascii="ＭＳ 明朝" w:hAnsi="ＭＳ 明朝"/>
          <w:szCs w:val="21"/>
        </w:rPr>
      </w:pPr>
      <w:r>
        <w:rPr>
          <w:rFonts w:ascii="ＭＳ 明朝" w:hAnsi="ＭＳ 明朝" w:hint="eastAsia"/>
          <w:szCs w:val="21"/>
        </w:rPr>
        <w:t>（制度の周知）</w:t>
      </w:r>
    </w:p>
    <w:p w14:paraId="24C4A241" w14:textId="0C4383C8" w:rsidR="008349BB" w:rsidRDefault="008349BB" w:rsidP="008349BB">
      <w:pPr>
        <w:ind w:left="213" w:hangingChars="100" w:hanging="213"/>
        <w:rPr>
          <w:rFonts w:ascii="ＭＳ 明朝" w:hAnsi="ＭＳ 明朝"/>
          <w:szCs w:val="21"/>
        </w:rPr>
      </w:pPr>
      <w:r>
        <w:rPr>
          <w:rFonts w:ascii="ＭＳ 明朝" w:hAnsi="ＭＳ 明朝" w:hint="eastAsia"/>
          <w:szCs w:val="21"/>
        </w:rPr>
        <w:t>第12条　苦情解決責任者は、本会事業に関するパンフレット及びホームページへの掲載等により、この規程に基づく苦情解決制度についての周知を図らなければならない。</w:t>
      </w:r>
    </w:p>
    <w:p w14:paraId="6FBF7017" w14:textId="6313BA7E" w:rsidR="00E4724D" w:rsidRDefault="008349BB" w:rsidP="008349BB">
      <w:pPr>
        <w:ind w:left="213" w:hangingChars="100" w:hanging="213"/>
        <w:rPr>
          <w:rFonts w:ascii="ＭＳ 明朝" w:hAnsi="ＭＳ 明朝"/>
          <w:szCs w:val="21"/>
        </w:rPr>
      </w:pPr>
      <w:r>
        <w:rPr>
          <w:rFonts w:ascii="ＭＳ 明朝" w:hAnsi="ＭＳ 明朝" w:hint="eastAsia"/>
          <w:szCs w:val="21"/>
        </w:rPr>
        <w:t>２　本会職員は、本会が実施する事業等の提供に際し利用者等に対して苦情解決制度の趣旨と内容を明確に説明しなければならない。</w:t>
      </w:r>
    </w:p>
    <w:p w14:paraId="000A2789" w14:textId="77777777" w:rsidR="00E4724D" w:rsidRDefault="00E4724D">
      <w:pPr>
        <w:rPr>
          <w:rFonts w:ascii="ＭＳ 明朝" w:hAnsi="ＭＳ 明朝"/>
          <w:szCs w:val="21"/>
        </w:rPr>
      </w:pPr>
    </w:p>
    <w:p w14:paraId="28E3F661" w14:textId="77777777" w:rsidR="009F5534" w:rsidRDefault="009F5534">
      <w:pPr>
        <w:rPr>
          <w:rFonts w:ascii="ＭＳ 明朝" w:hAnsi="ＭＳ 明朝"/>
          <w:szCs w:val="21"/>
        </w:rPr>
      </w:pPr>
    </w:p>
    <w:p w14:paraId="71E540C3" w14:textId="77777777" w:rsidR="009F5534" w:rsidRDefault="009F5534">
      <w:pPr>
        <w:rPr>
          <w:rFonts w:ascii="ＭＳ 明朝" w:hAnsi="ＭＳ 明朝" w:hint="eastAsia"/>
          <w:szCs w:val="21"/>
        </w:rPr>
      </w:pPr>
    </w:p>
    <w:p w14:paraId="0563686B" w14:textId="30254550" w:rsidR="00E4724D" w:rsidRDefault="008349BB">
      <w:pPr>
        <w:rPr>
          <w:rFonts w:ascii="ＭＳ 明朝" w:hAnsi="ＭＳ 明朝"/>
          <w:szCs w:val="21"/>
        </w:rPr>
      </w:pPr>
      <w:r>
        <w:rPr>
          <w:rFonts w:ascii="ＭＳ 明朝" w:hAnsi="ＭＳ 明朝" w:hint="eastAsia"/>
          <w:szCs w:val="21"/>
        </w:rPr>
        <w:lastRenderedPageBreak/>
        <w:t>（苦情の受付）</w:t>
      </w:r>
    </w:p>
    <w:p w14:paraId="6FF69189" w14:textId="4881EB70" w:rsidR="008349BB" w:rsidRDefault="008349BB" w:rsidP="008349BB">
      <w:pPr>
        <w:ind w:left="213" w:hangingChars="100" w:hanging="213"/>
        <w:rPr>
          <w:rFonts w:ascii="ＭＳ 明朝" w:hAnsi="ＭＳ 明朝"/>
          <w:szCs w:val="21"/>
        </w:rPr>
      </w:pPr>
      <w:r>
        <w:rPr>
          <w:rFonts w:ascii="ＭＳ 明朝" w:hAnsi="ＭＳ 明朝" w:hint="eastAsia"/>
          <w:szCs w:val="21"/>
        </w:rPr>
        <w:t>第13条　苦情申出は、別に定める「苦情申出書」によるほか、様式によらない文書、口頭によっても受け付けることができる。</w:t>
      </w:r>
    </w:p>
    <w:p w14:paraId="6CD75811" w14:textId="5478215C" w:rsidR="00E4724D" w:rsidRDefault="00710684" w:rsidP="00710684">
      <w:pPr>
        <w:ind w:left="213" w:hangingChars="100" w:hanging="213"/>
        <w:rPr>
          <w:rFonts w:ascii="ＭＳ 明朝" w:hAnsi="ＭＳ 明朝"/>
          <w:szCs w:val="21"/>
        </w:rPr>
      </w:pPr>
      <w:r>
        <w:rPr>
          <w:rFonts w:ascii="ＭＳ 明朝" w:hAnsi="ＭＳ 明朝" w:hint="eastAsia"/>
          <w:szCs w:val="21"/>
        </w:rPr>
        <w:t>２　苦情受付担当者は、苦情申出人からの苦情受付に際して、次の事項を苦情受付書に記録し、その内容を苦情申出人に確認する。</w:t>
      </w:r>
    </w:p>
    <w:p w14:paraId="538D5D56" w14:textId="1687D711" w:rsidR="00E4724D" w:rsidRDefault="00710684">
      <w:pPr>
        <w:rPr>
          <w:rFonts w:ascii="ＭＳ 明朝" w:hAnsi="ＭＳ 明朝"/>
          <w:szCs w:val="21"/>
        </w:rPr>
      </w:pPr>
      <w:r>
        <w:rPr>
          <w:rFonts w:ascii="ＭＳ 明朝" w:hAnsi="ＭＳ 明朝" w:hint="eastAsia"/>
          <w:szCs w:val="21"/>
        </w:rPr>
        <w:t>（１）苦情の内容</w:t>
      </w:r>
    </w:p>
    <w:p w14:paraId="15F3CFC6" w14:textId="463FA458" w:rsidR="00710684" w:rsidRDefault="00710684">
      <w:pPr>
        <w:rPr>
          <w:rFonts w:ascii="ＭＳ 明朝" w:hAnsi="ＭＳ 明朝"/>
          <w:szCs w:val="21"/>
        </w:rPr>
      </w:pPr>
      <w:r>
        <w:rPr>
          <w:rFonts w:ascii="ＭＳ 明朝" w:hAnsi="ＭＳ 明朝" w:hint="eastAsia"/>
          <w:szCs w:val="21"/>
        </w:rPr>
        <w:t>（２）苦情申出人の要望</w:t>
      </w:r>
    </w:p>
    <w:p w14:paraId="50424889" w14:textId="6846300D" w:rsidR="00710684" w:rsidRDefault="00710684">
      <w:pPr>
        <w:rPr>
          <w:rFonts w:ascii="ＭＳ 明朝" w:hAnsi="ＭＳ 明朝"/>
          <w:szCs w:val="21"/>
        </w:rPr>
      </w:pPr>
      <w:r>
        <w:rPr>
          <w:rFonts w:ascii="ＭＳ 明朝" w:hAnsi="ＭＳ 明朝" w:hint="eastAsia"/>
          <w:szCs w:val="21"/>
        </w:rPr>
        <w:t>（３）第三者委員への報告の要否</w:t>
      </w:r>
    </w:p>
    <w:p w14:paraId="234C20B4" w14:textId="27F373AD" w:rsidR="00E4724D" w:rsidRDefault="00710684">
      <w:pPr>
        <w:rPr>
          <w:rFonts w:ascii="ＭＳ 明朝" w:hAnsi="ＭＳ 明朝"/>
          <w:szCs w:val="21"/>
        </w:rPr>
      </w:pPr>
      <w:r>
        <w:rPr>
          <w:rFonts w:ascii="ＭＳ 明朝" w:hAnsi="ＭＳ 明朝" w:hint="eastAsia"/>
          <w:szCs w:val="21"/>
        </w:rPr>
        <w:t>（４）苦情申出人と苦情解決責任者の話し合いへの第三者委員の助言、立会いの要否</w:t>
      </w:r>
    </w:p>
    <w:p w14:paraId="29E8CB44" w14:textId="77777777" w:rsidR="00E4724D" w:rsidRDefault="00E4724D">
      <w:pPr>
        <w:rPr>
          <w:rFonts w:ascii="ＭＳ 明朝" w:hAnsi="ＭＳ 明朝"/>
          <w:szCs w:val="21"/>
        </w:rPr>
      </w:pPr>
    </w:p>
    <w:p w14:paraId="1607C92D" w14:textId="1A2103FA" w:rsidR="00E4724D" w:rsidRDefault="00710684">
      <w:pPr>
        <w:rPr>
          <w:rFonts w:ascii="ＭＳ 明朝" w:hAnsi="ＭＳ 明朝"/>
          <w:szCs w:val="21"/>
        </w:rPr>
      </w:pPr>
      <w:r>
        <w:rPr>
          <w:rFonts w:ascii="ＭＳ 明朝" w:hAnsi="ＭＳ 明朝" w:hint="eastAsia"/>
          <w:szCs w:val="21"/>
        </w:rPr>
        <w:t>（苦情の報告・確認）</w:t>
      </w:r>
    </w:p>
    <w:p w14:paraId="56001446" w14:textId="793D75C2" w:rsidR="00E4724D" w:rsidRDefault="00710684" w:rsidP="00710684">
      <w:pPr>
        <w:ind w:left="213" w:hangingChars="100" w:hanging="213"/>
        <w:rPr>
          <w:rFonts w:ascii="ＭＳ 明朝" w:hAnsi="ＭＳ 明朝"/>
          <w:szCs w:val="21"/>
        </w:rPr>
      </w:pPr>
      <w:r>
        <w:rPr>
          <w:rFonts w:ascii="ＭＳ 明朝" w:hAnsi="ＭＳ 明朝" w:hint="eastAsia"/>
          <w:szCs w:val="21"/>
        </w:rPr>
        <w:t>第14条　苦情受付担当者は、受け付けた苦情を苦情解決責任者及び第三者委員に報告する。ただし、苦情申出人が第三者委員への報告を希望しない場合はこの限りではない。</w:t>
      </w:r>
    </w:p>
    <w:p w14:paraId="69E7FC64" w14:textId="21892FD6" w:rsidR="00E4724D" w:rsidRDefault="00710684">
      <w:pPr>
        <w:rPr>
          <w:rFonts w:ascii="ＭＳ 明朝" w:hAnsi="ＭＳ 明朝"/>
          <w:szCs w:val="21"/>
        </w:rPr>
      </w:pPr>
      <w:r>
        <w:rPr>
          <w:rFonts w:ascii="ＭＳ 明朝" w:hAnsi="ＭＳ 明朝" w:hint="eastAsia"/>
          <w:szCs w:val="21"/>
        </w:rPr>
        <w:t>２　匿名による苦情があった場合にも、第三者委員に報告し必要な対応を行う。</w:t>
      </w:r>
    </w:p>
    <w:p w14:paraId="6BCC873B" w14:textId="77777777" w:rsidR="006925F2" w:rsidRDefault="00710684" w:rsidP="00710684">
      <w:pPr>
        <w:ind w:left="213" w:hangingChars="100" w:hanging="213"/>
        <w:rPr>
          <w:rFonts w:ascii="ＭＳ 明朝" w:hAnsi="ＭＳ 明朝"/>
          <w:szCs w:val="21"/>
        </w:rPr>
      </w:pPr>
      <w:r>
        <w:rPr>
          <w:rFonts w:ascii="ＭＳ 明朝" w:hAnsi="ＭＳ 明朝" w:hint="eastAsia"/>
          <w:szCs w:val="21"/>
        </w:rPr>
        <w:t>３　苦情受付担当者から苦情申出の報告を受けた第三者委員は、苦情内容を確認し、別に定める「苦情受付報告書」によって、苦情申出人に対して報告を受けた旨を通知する。</w:t>
      </w:r>
    </w:p>
    <w:p w14:paraId="0B0FE4A7" w14:textId="2B695568" w:rsidR="00E4724D" w:rsidRDefault="006925F2" w:rsidP="00710684">
      <w:pPr>
        <w:ind w:left="213" w:hangingChars="100" w:hanging="213"/>
        <w:rPr>
          <w:rFonts w:ascii="ＭＳ 明朝" w:hAnsi="ＭＳ 明朝"/>
          <w:szCs w:val="21"/>
        </w:rPr>
      </w:pPr>
      <w:r>
        <w:rPr>
          <w:rFonts w:ascii="ＭＳ 明朝" w:hAnsi="ＭＳ 明朝" w:hint="eastAsia"/>
          <w:szCs w:val="21"/>
        </w:rPr>
        <w:t>４　前項の</w:t>
      </w:r>
      <w:r w:rsidR="00710684">
        <w:rPr>
          <w:rFonts w:ascii="ＭＳ 明朝" w:hAnsi="ＭＳ 明朝" w:hint="eastAsia"/>
          <w:szCs w:val="21"/>
        </w:rPr>
        <w:t>通知は、原則として苦情申出のあった日から10日以内に行わなければならない。</w:t>
      </w:r>
    </w:p>
    <w:p w14:paraId="17D4F741" w14:textId="77777777" w:rsidR="00E4724D" w:rsidRDefault="00E4724D">
      <w:pPr>
        <w:rPr>
          <w:rFonts w:ascii="ＭＳ 明朝" w:hAnsi="ＭＳ 明朝"/>
          <w:szCs w:val="21"/>
        </w:rPr>
      </w:pPr>
    </w:p>
    <w:p w14:paraId="0306A394" w14:textId="7CE2237B" w:rsidR="00E4724D" w:rsidRDefault="00710684">
      <w:pPr>
        <w:rPr>
          <w:rFonts w:ascii="ＭＳ 明朝" w:hAnsi="ＭＳ 明朝"/>
          <w:szCs w:val="21"/>
        </w:rPr>
      </w:pPr>
      <w:r>
        <w:rPr>
          <w:rFonts w:ascii="ＭＳ 明朝" w:hAnsi="ＭＳ 明朝" w:hint="eastAsia"/>
          <w:szCs w:val="21"/>
        </w:rPr>
        <w:t>（苦情解決に向けた話し合い）</w:t>
      </w:r>
    </w:p>
    <w:p w14:paraId="3D60D213" w14:textId="23CA36F9" w:rsidR="00710684" w:rsidRDefault="00710684" w:rsidP="00710684">
      <w:pPr>
        <w:ind w:left="213" w:hangingChars="100" w:hanging="213"/>
        <w:rPr>
          <w:rFonts w:ascii="ＭＳ 明朝" w:hAnsi="ＭＳ 明朝"/>
          <w:szCs w:val="21"/>
        </w:rPr>
      </w:pPr>
      <w:r>
        <w:rPr>
          <w:rFonts w:ascii="ＭＳ 明朝" w:hAnsi="ＭＳ 明朝" w:hint="eastAsia"/>
          <w:szCs w:val="21"/>
        </w:rPr>
        <w:t>第15条　苦情解決責任者は、苦情申出の内容を解決するため、苦情申出人との話し合いを実施する。ただし、苦情申出人が同意する場合には、解決策の提示をもって話し合いに代えることができる。</w:t>
      </w:r>
    </w:p>
    <w:p w14:paraId="09BFFCAA" w14:textId="1B20C6D8" w:rsidR="00E4724D" w:rsidRPr="00710684" w:rsidRDefault="00710684" w:rsidP="006925F2">
      <w:pPr>
        <w:ind w:left="213" w:hangingChars="100" w:hanging="213"/>
        <w:rPr>
          <w:rFonts w:ascii="ＭＳ 明朝" w:hAnsi="ＭＳ 明朝"/>
          <w:szCs w:val="21"/>
        </w:rPr>
      </w:pPr>
      <w:r>
        <w:rPr>
          <w:rFonts w:ascii="ＭＳ 明朝" w:hAnsi="ＭＳ 明朝" w:hint="eastAsia"/>
          <w:szCs w:val="21"/>
        </w:rPr>
        <w:t>２　前項による話し合い又は</w:t>
      </w:r>
      <w:r w:rsidR="006925F2">
        <w:rPr>
          <w:rFonts w:ascii="ＭＳ 明朝" w:hAnsi="ＭＳ 明朝" w:hint="eastAsia"/>
          <w:szCs w:val="21"/>
        </w:rPr>
        <w:t>解決策の提示は、原則として苦情申出のあった日から14日以内に行わなければならない。</w:t>
      </w:r>
    </w:p>
    <w:p w14:paraId="0BA1A204" w14:textId="2FFF4AD0" w:rsidR="00E4724D" w:rsidRDefault="006925F2">
      <w:pPr>
        <w:rPr>
          <w:rFonts w:ascii="ＭＳ 明朝" w:hAnsi="ＭＳ 明朝"/>
          <w:szCs w:val="21"/>
        </w:rPr>
      </w:pPr>
      <w:r>
        <w:rPr>
          <w:rFonts w:ascii="ＭＳ 明朝" w:hAnsi="ＭＳ 明朝" w:hint="eastAsia"/>
          <w:szCs w:val="21"/>
        </w:rPr>
        <w:t>３　苦情申出人又は苦情解決責任者は、必要に応じて第三者委員に助言を求めることができる。</w:t>
      </w:r>
    </w:p>
    <w:p w14:paraId="3C81ADA0" w14:textId="7F13B82F" w:rsidR="00E4724D" w:rsidRDefault="006925F2" w:rsidP="006925F2">
      <w:pPr>
        <w:ind w:left="213" w:hangingChars="100" w:hanging="213"/>
        <w:rPr>
          <w:rFonts w:ascii="ＭＳ 明朝" w:hAnsi="ＭＳ 明朝"/>
          <w:szCs w:val="21"/>
        </w:rPr>
      </w:pPr>
      <w:r>
        <w:rPr>
          <w:rFonts w:ascii="ＭＳ 明朝" w:hAnsi="ＭＳ 明朝" w:hint="eastAsia"/>
          <w:szCs w:val="21"/>
        </w:rPr>
        <w:t>４　第三者委員は、話し合いへの立会いにあたっては、苦情内容を確認の上、必要に応じて解決策の調整と助言を行う。</w:t>
      </w:r>
    </w:p>
    <w:p w14:paraId="3FCA78C6" w14:textId="648B9E66" w:rsidR="00E4724D" w:rsidRPr="00710684" w:rsidRDefault="006925F2" w:rsidP="006925F2">
      <w:pPr>
        <w:ind w:left="213" w:hangingChars="100" w:hanging="213"/>
        <w:rPr>
          <w:rFonts w:ascii="ＭＳ 明朝" w:hAnsi="ＭＳ 明朝"/>
          <w:szCs w:val="21"/>
        </w:rPr>
      </w:pPr>
      <w:r>
        <w:rPr>
          <w:rFonts w:ascii="ＭＳ 明朝" w:hAnsi="ＭＳ 明朝" w:hint="eastAsia"/>
          <w:szCs w:val="21"/>
        </w:rPr>
        <w:t>５　苦情受付担当者は、話し合いの結果や改善を約束した事項を別に定める「話し合い結果記録書」により記録し、話し合いの当事者間及び立ち会った第三者委員に確認する。</w:t>
      </w:r>
    </w:p>
    <w:p w14:paraId="628EB8DD" w14:textId="77777777" w:rsidR="00E4724D" w:rsidRDefault="00E4724D">
      <w:pPr>
        <w:rPr>
          <w:rFonts w:ascii="ＭＳ 明朝" w:hAnsi="ＭＳ 明朝"/>
          <w:szCs w:val="21"/>
        </w:rPr>
      </w:pPr>
    </w:p>
    <w:p w14:paraId="5A749401" w14:textId="192209A9" w:rsidR="00E4724D" w:rsidRDefault="006925F2">
      <w:pPr>
        <w:rPr>
          <w:rFonts w:ascii="ＭＳ 明朝" w:hAnsi="ＭＳ 明朝"/>
          <w:szCs w:val="21"/>
        </w:rPr>
      </w:pPr>
      <w:r>
        <w:rPr>
          <w:rFonts w:ascii="ＭＳ 明朝" w:hAnsi="ＭＳ 明朝" w:hint="eastAsia"/>
          <w:szCs w:val="21"/>
        </w:rPr>
        <w:t>（苦情解決に向けた記録・結果報告）</w:t>
      </w:r>
    </w:p>
    <w:p w14:paraId="3414AF96" w14:textId="448D9EF2" w:rsidR="006925F2" w:rsidRDefault="006925F2" w:rsidP="006925F2">
      <w:pPr>
        <w:ind w:left="213" w:hangingChars="100" w:hanging="213"/>
        <w:rPr>
          <w:rFonts w:ascii="ＭＳ 明朝" w:hAnsi="ＭＳ 明朝"/>
          <w:szCs w:val="21"/>
        </w:rPr>
      </w:pPr>
      <w:r>
        <w:rPr>
          <w:rFonts w:ascii="ＭＳ 明朝" w:hAnsi="ＭＳ 明朝" w:hint="eastAsia"/>
          <w:szCs w:val="21"/>
        </w:rPr>
        <w:t>第16条　苦情受付担当者は、苦情受付から解決、改善までの経緯と結果について書面により記録する。</w:t>
      </w:r>
    </w:p>
    <w:p w14:paraId="61E7160D" w14:textId="36623A80" w:rsidR="00E4724D" w:rsidRDefault="006925F2" w:rsidP="006925F2">
      <w:pPr>
        <w:ind w:left="213" w:hangingChars="100" w:hanging="213"/>
        <w:rPr>
          <w:rFonts w:ascii="ＭＳ 明朝" w:hAnsi="ＭＳ 明朝"/>
          <w:szCs w:val="21"/>
        </w:rPr>
      </w:pPr>
      <w:r>
        <w:rPr>
          <w:rFonts w:ascii="ＭＳ 明朝" w:hAnsi="ＭＳ 明朝" w:hint="eastAsia"/>
          <w:szCs w:val="21"/>
        </w:rPr>
        <w:t>２　苦情解決責任者は、苦情申出人に改善を約束した事項について、苦情申出人及び第三者委員に対して別に定める「改善結果（状況）報告書」により報告する。</w:t>
      </w:r>
    </w:p>
    <w:p w14:paraId="0547EA30" w14:textId="1E8FB1B1" w:rsidR="00E4724D" w:rsidRDefault="006925F2">
      <w:pPr>
        <w:rPr>
          <w:rFonts w:ascii="ＭＳ 明朝" w:hAnsi="ＭＳ 明朝"/>
          <w:szCs w:val="21"/>
        </w:rPr>
      </w:pPr>
      <w:r>
        <w:rPr>
          <w:rFonts w:ascii="ＭＳ 明朝" w:hAnsi="ＭＳ 明朝" w:hint="eastAsia"/>
          <w:szCs w:val="21"/>
        </w:rPr>
        <w:t>３　前項の報告は、原則として話し合いを終了した日から30日以内に行われなければならない。</w:t>
      </w:r>
    </w:p>
    <w:p w14:paraId="376C3CD6" w14:textId="5BC07F83" w:rsidR="00E4724D" w:rsidRDefault="006925F2" w:rsidP="00411665">
      <w:pPr>
        <w:ind w:left="213" w:hangingChars="100" w:hanging="213"/>
        <w:rPr>
          <w:rFonts w:ascii="ＭＳ 明朝" w:hAnsi="ＭＳ 明朝"/>
          <w:szCs w:val="21"/>
        </w:rPr>
      </w:pPr>
      <w:r>
        <w:rPr>
          <w:rFonts w:ascii="ＭＳ 明朝" w:hAnsi="ＭＳ 明朝" w:hint="eastAsia"/>
          <w:szCs w:val="21"/>
        </w:rPr>
        <w:t>４　苦情解決責任者は、苦情申出人が満足する解決を図れなかった場合には、</w:t>
      </w:r>
      <w:r w:rsidR="00411665">
        <w:rPr>
          <w:rFonts w:ascii="ＭＳ 明朝" w:hAnsi="ＭＳ 明朝" w:hint="eastAsia"/>
          <w:szCs w:val="21"/>
        </w:rPr>
        <w:t>運営適正化委員会の窓口を紹介するものとする。</w:t>
      </w:r>
    </w:p>
    <w:p w14:paraId="561C1B1C" w14:textId="77777777" w:rsidR="00E4724D" w:rsidRDefault="00E4724D">
      <w:pPr>
        <w:rPr>
          <w:rFonts w:ascii="ＭＳ 明朝" w:hAnsi="ＭＳ 明朝"/>
          <w:szCs w:val="21"/>
        </w:rPr>
      </w:pPr>
    </w:p>
    <w:p w14:paraId="7A88026E" w14:textId="380F20FA" w:rsidR="00E4724D" w:rsidRDefault="00411665">
      <w:pPr>
        <w:rPr>
          <w:rFonts w:ascii="ＭＳ 明朝" w:hAnsi="ＭＳ 明朝"/>
          <w:szCs w:val="21"/>
        </w:rPr>
      </w:pPr>
      <w:r>
        <w:rPr>
          <w:rFonts w:ascii="ＭＳ 明朝" w:hAnsi="ＭＳ 明朝" w:hint="eastAsia"/>
          <w:szCs w:val="21"/>
        </w:rPr>
        <w:t>（解決結果の公表）</w:t>
      </w:r>
    </w:p>
    <w:p w14:paraId="6F1ED5E7" w14:textId="5BC65FFC" w:rsidR="00E4724D" w:rsidRDefault="00411665" w:rsidP="00411665">
      <w:pPr>
        <w:ind w:left="213" w:hangingChars="100" w:hanging="213"/>
        <w:rPr>
          <w:rFonts w:ascii="ＭＳ 明朝" w:hAnsi="ＭＳ 明朝"/>
          <w:szCs w:val="21"/>
        </w:rPr>
      </w:pPr>
      <w:r>
        <w:rPr>
          <w:rFonts w:ascii="ＭＳ 明朝" w:hAnsi="ＭＳ 明朝" w:hint="eastAsia"/>
          <w:szCs w:val="21"/>
        </w:rPr>
        <w:t>第17条　苦情解決責任者は、定期的に苦情解決結果及び苦情原因の改善状況を第三者委員に報告する。</w:t>
      </w:r>
    </w:p>
    <w:p w14:paraId="670F3763" w14:textId="02F25A8D" w:rsidR="00E4724D" w:rsidRDefault="00411665" w:rsidP="009F5534">
      <w:pPr>
        <w:ind w:left="213" w:hangingChars="100" w:hanging="213"/>
        <w:rPr>
          <w:rFonts w:ascii="ＭＳ 明朝" w:hAnsi="ＭＳ 明朝" w:hint="eastAsia"/>
          <w:szCs w:val="21"/>
        </w:rPr>
      </w:pPr>
      <w:r>
        <w:rPr>
          <w:rFonts w:ascii="ＭＳ 明朝" w:hAnsi="ＭＳ 明朝" w:hint="eastAsia"/>
          <w:szCs w:val="21"/>
        </w:rPr>
        <w:t>２　事業のサービスの質と信頼性の向上を図るため、この規程に基づく苦情解決の対応状況について、個人情報に関する事項を除き、事業報告に掲載し公表する。</w:t>
      </w:r>
    </w:p>
    <w:p w14:paraId="44B7F959" w14:textId="097DFE04" w:rsidR="00E4724D" w:rsidRDefault="00C0226E">
      <w:pPr>
        <w:rPr>
          <w:rFonts w:ascii="ＭＳ 明朝" w:hAnsi="ＭＳ 明朝"/>
          <w:szCs w:val="21"/>
        </w:rPr>
      </w:pPr>
      <w:r>
        <w:rPr>
          <w:rFonts w:ascii="ＭＳ 明朝" w:hAnsi="ＭＳ 明朝" w:hint="eastAsia"/>
          <w:szCs w:val="21"/>
        </w:rPr>
        <w:lastRenderedPageBreak/>
        <w:t>（その他）</w:t>
      </w:r>
    </w:p>
    <w:p w14:paraId="60EB1234" w14:textId="29C64908" w:rsidR="00C0226E" w:rsidRPr="00C0226E" w:rsidRDefault="00C0226E" w:rsidP="00C0226E">
      <w:pPr>
        <w:ind w:left="213" w:hangingChars="100" w:hanging="213"/>
        <w:rPr>
          <w:rFonts w:ascii="ＭＳ 明朝" w:hAnsi="ＭＳ 明朝"/>
          <w:szCs w:val="21"/>
        </w:rPr>
      </w:pPr>
      <w:r>
        <w:rPr>
          <w:rFonts w:ascii="ＭＳ 明朝" w:hAnsi="ＭＳ 明朝" w:hint="eastAsia"/>
          <w:szCs w:val="21"/>
        </w:rPr>
        <w:t>第18条　本会情報公開規程第16条に定める異議申出及び個人情報保護規程第19条に定める苦情対応に関わる苦情については、この規程は適用しない。</w:t>
      </w:r>
    </w:p>
    <w:p w14:paraId="6229FB3F" w14:textId="47808900" w:rsidR="00E4724D" w:rsidRDefault="00C0226E" w:rsidP="00C0226E">
      <w:pPr>
        <w:ind w:left="213" w:hangingChars="100" w:hanging="213"/>
        <w:rPr>
          <w:rFonts w:ascii="ＭＳ 明朝" w:hAnsi="ＭＳ 明朝"/>
          <w:szCs w:val="21"/>
        </w:rPr>
      </w:pPr>
      <w:r>
        <w:rPr>
          <w:rFonts w:ascii="ＭＳ 明朝" w:hAnsi="ＭＳ 明朝" w:hint="eastAsia"/>
          <w:szCs w:val="21"/>
        </w:rPr>
        <w:t xml:space="preserve">２　</w:t>
      </w:r>
      <w:r w:rsidRPr="00D31658">
        <w:rPr>
          <w:rFonts w:ascii="ＭＳ 明朝" w:hAnsi="ＭＳ 明朝" w:hint="eastAsia"/>
          <w:szCs w:val="21"/>
        </w:rPr>
        <w:t>この規程に定めのない事項、又はこの規程に関し疑義が生じた場合には、必要に応じて苦情解決責任者及び第三者委員と</w:t>
      </w:r>
      <w:r>
        <w:rPr>
          <w:rFonts w:ascii="ＭＳ 明朝" w:hAnsi="ＭＳ 明朝" w:hint="eastAsia"/>
          <w:szCs w:val="21"/>
        </w:rPr>
        <w:t>協議の上、</w:t>
      </w:r>
      <w:r w:rsidRPr="00D31658">
        <w:rPr>
          <w:rFonts w:ascii="ＭＳ 明朝" w:hAnsi="ＭＳ 明朝" w:hint="eastAsia"/>
          <w:szCs w:val="21"/>
        </w:rPr>
        <w:t>会長が別に定める。</w:t>
      </w:r>
    </w:p>
    <w:p w14:paraId="17D8E25D" w14:textId="77777777" w:rsidR="00E4724D" w:rsidRDefault="00E4724D">
      <w:pPr>
        <w:rPr>
          <w:rFonts w:ascii="ＭＳ 明朝" w:hAnsi="ＭＳ 明朝"/>
          <w:szCs w:val="21"/>
        </w:rPr>
      </w:pPr>
    </w:p>
    <w:p w14:paraId="389573C4" w14:textId="77777777" w:rsidR="00C0226E" w:rsidRPr="00D31658" w:rsidRDefault="00C0226E" w:rsidP="00C0226E">
      <w:pPr>
        <w:rPr>
          <w:rFonts w:ascii="ＭＳ 明朝" w:hAnsi="ＭＳ 明朝"/>
          <w:szCs w:val="21"/>
        </w:rPr>
      </w:pPr>
    </w:p>
    <w:p w14:paraId="58870224" w14:textId="77777777" w:rsidR="00C0226E" w:rsidRPr="00D31658" w:rsidRDefault="00C0226E" w:rsidP="00C0226E">
      <w:pPr>
        <w:rPr>
          <w:rFonts w:ascii="ＭＳ 明朝" w:hAnsi="ＭＳ 明朝"/>
          <w:szCs w:val="21"/>
        </w:rPr>
      </w:pPr>
      <w:r w:rsidRPr="00D31658">
        <w:rPr>
          <w:rFonts w:ascii="ＭＳ 明朝" w:hAnsi="ＭＳ 明朝" w:hint="eastAsia"/>
          <w:szCs w:val="21"/>
        </w:rPr>
        <w:t>附　則</w:t>
      </w:r>
    </w:p>
    <w:p w14:paraId="4E69F40C" w14:textId="77777777" w:rsidR="00C0226E" w:rsidRPr="00D31658" w:rsidRDefault="00C0226E" w:rsidP="00C0226E">
      <w:pPr>
        <w:rPr>
          <w:rFonts w:ascii="ＭＳ 明朝" w:hAnsi="ＭＳ 明朝"/>
          <w:szCs w:val="21"/>
        </w:rPr>
      </w:pPr>
    </w:p>
    <w:p w14:paraId="51C44973" w14:textId="77777777" w:rsidR="00C0226E" w:rsidRPr="00D31658" w:rsidRDefault="00C0226E" w:rsidP="00C0226E">
      <w:pPr>
        <w:rPr>
          <w:rFonts w:ascii="ＭＳ 明朝" w:hAnsi="ＭＳ 明朝"/>
          <w:szCs w:val="21"/>
        </w:rPr>
      </w:pPr>
      <w:r w:rsidRPr="00D31658">
        <w:rPr>
          <w:rFonts w:ascii="ＭＳ 明朝" w:hAnsi="ＭＳ 明朝" w:hint="eastAsia"/>
          <w:szCs w:val="21"/>
        </w:rPr>
        <w:t>この規程は、平成17年４月１日から施行する。</w:t>
      </w:r>
    </w:p>
    <w:p w14:paraId="7242997D" w14:textId="273C6B31" w:rsidR="00C0226E" w:rsidRPr="00D31658" w:rsidRDefault="00C0226E" w:rsidP="00C0226E">
      <w:pPr>
        <w:rPr>
          <w:rFonts w:ascii="ＭＳ 明朝" w:hAnsi="ＭＳ 明朝"/>
          <w:szCs w:val="21"/>
        </w:rPr>
      </w:pPr>
      <w:r>
        <w:rPr>
          <w:rFonts w:ascii="ＭＳ 明朝" w:hAnsi="ＭＳ 明朝" w:hint="eastAsia"/>
          <w:szCs w:val="21"/>
        </w:rPr>
        <w:t>この規程は、令和７年４月１日から施行する。</w:t>
      </w:r>
    </w:p>
    <w:p w14:paraId="62805250" w14:textId="77777777" w:rsidR="00E4724D" w:rsidRPr="00C0226E" w:rsidRDefault="00E4724D">
      <w:pPr>
        <w:rPr>
          <w:rFonts w:ascii="ＭＳ 明朝" w:hAnsi="ＭＳ 明朝"/>
          <w:szCs w:val="21"/>
        </w:rPr>
      </w:pPr>
    </w:p>
    <w:p w14:paraId="74CF209D" w14:textId="77777777" w:rsidR="00C0226E" w:rsidRDefault="00C0226E">
      <w:pPr>
        <w:rPr>
          <w:rFonts w:ascii="ＭＳ 明朝" w:hAnsi="ＭＳ 明朝"/>
          <w:szCs w:val="21"/>
        </w:rPr>
      </w:pPr>
    </w:p>
    <w:p w14:paraId="64D31ED6" w14:textId="77777777" w:rsidR="00C0226E" w:rsidRDefault="00C0226E">
      <w:pPr>
        <w:rPr>
          <w:rFonts w:ascii="ＭＳ 明朝" w:hAnsi="ＭＳ 明朝"/>
          <w:szCs w:val="21"/>
        </w:rPr>
      </w:pPr>
    </w:p>
    <w:p w14:paraId="10D714EE" w14:textId="77777777" w:rsidR="00C0226E" w:rsidRDefault="00C0226E">
      <w:pPr>
        <w:rPr>
          <w:rFonts w:ascii="ＭＳ 明朝" w:hAnsi="ＭＳ 明朝"/>
          <w:szCs w:val="21"/>
        </w:rPr>
      </w:pPr>
    </w:p>
    <w:p w14:paraId="19331A5A" w14:textId="77777777" w:rsidR="00C0226E" w:rsidRDefault="00C0226E">
      <w:pPr>
        <w:rPr>
          <w:rFonts w:ascii="ＭＳ 明朝" w:hAnsi="ＭＳ 明朝"/>
          <w:szCs w:val="21"/>
        </w:rPr>
      </w:pPr>
    </w:p>
    <w:p w14:paraId="427DC756" w14:textId="77777777" w:rsidR="00C0226E" w:rsidRDefault="00C0226E">
      <w:pPr>
        <w:rPr>
          <w:rFonts w:ascii="ＭＳ 明朝" w:hAnsi="ＭＳ 明朝"/>
          <w:szCs w:val="21"/>
        </w:rPr>
      </w:pPr>
    </w:p>
    <w:p w14:paraId="4C0D62DD" w14:textId="77777777" w:rsidR="00C0226E" w:rsidRDefault="00C0226E">
      <w:pPr>
        <w:rPr>
          <w:rFonts w:ascii="ＭＳ 明朝" w:hAnsi="ＭＳ 明朝"/>
          <w:szCs w:val="21"/>
        </w:rPr>
      </w:pPr>
    </w:p>
    <w:p w14:paraId="067E8420" w14:textId="77777777" w:rsidR="00C0226E" w:rsidRDefault="00C0226E">
      <w:pPr>
        <w:rPr>
          <w:rFonts w:ascii="ＭＳ 明朝" w:hAnsi="ＭＳ 明朝"/>
          <w:szCs w:val="21"/>
        </w:rPr>
      </w:pPr>
    </w:p>
    <w:p w14:paraId="6154281B" w14:textId="77777777" w:rsidR="00D31658" w:rsidRPr="00D31658" w:rsidRDefault="00D31658">
      <w:pPr>
        <w:rPr>
          <w:rFonts w:ascii="ＭＳ 明朝" w:hAnsi="ＭＳ 明朝"/>
          <w:szCs w:val="21"/>
        </w:rPr>
      </w:pPr>
    </w:p>
    <w:sectPr w:rsidR="00D31658" w:rsidRPr="00D31658" w:rsidSect="00035C3E">
      <w:footerReference w:type="even" r:id="rId7"/>
      <w:pgSz w:w="11906" w:h="16838" w:code="9"/>
      <w:pgMar w:top="1418" w:right="1134" w:bottom="1134" w:left="1418" w:header="851" w:footer="992" w:gutter="0"/>
      <w:cols w:space="425"/>
      <w:docGrid w:type="linesAndChars" w:linePitch="32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AF33" w14:textId="77777777" w:rsidR="00302A02" w:rsidRDefault="00302A02">
      <w:r>
        <w:separator/>
      </w:r>
    </w:p>
  </w:endnote>
  <w:endnote w:type="continuationSeparator" w:id="0">
    <w:p w14:paraId="6281298A" w14:textId="77777777" w:rsidR="00302A02" w:rsidRDefault="003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2A59" w14:textId="77777777" w:rsidR="00F24AB6" w:rsidRDefault="00F24AB6" w:rsidP="00F24A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9F96E92" w14:textId="77777777" w:rsidR="00F24AB6" w:rsidRDefault="00F24A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1A40" w14:textId="77777777" w:rsidR="00302A02" w:rsidRDefault="00302A02">
      <w:r>
        <w:separator/>
      </w:r>
    </w:p>
  </w:footnote>
  <w:footnote w:type="continuationSeparator" w:id="0">
    <w:p w14:paraId="14F11D7D" w14:textId="77777777" w:rsidR="00302A02" w:rsidRDefault="0030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2EDB"/>
    <w:multiLevelType w:val="hybridMultilevel"/>
    <w:tmpl w:val="DF8C9D96"/>
    <w:lvl w:ilvl="0" w:tplc="40B868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3B822A3"/>
    <w:multiLevelType w:val="hybridMultilevel"/>
    <w:tmpl w:val="C100A1D2"/>
    <w:lvl w:ilvl="0" w:tplc="65968242">
      <w:start w:val="2"/>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 w15:restartNumberingAfterBreak="0">
    <w:nsid w:val="70D857D6"/>
    <w:multiLevelType w:val="hybridMultilevel"/>
    <w:tmpl w:val="A53EEB44"/>
    <w:lvl w:ilvl="0" w:tplc="9148DBD8">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7878AE"/>
    <w:multiLevelType w:val="hybridMultilevel"/>
    <w:tmpl w:val="FF564FB0"/>
    <w:lvl w:ilvl="0" w:tplc="CE6ED1AA">
      <w:start w:val="2"/>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7AC94AF6"/>
    <w:multiLevelType w:val="hybridMultilevel"/>
    <w:tmpl w:val="4AB8D6CA"/>
    <w:lvl w:ilvl="0" w:tplc="1A8A91D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01448614">
    <w:abstractNumId w:val="2"/>
  </w:num>
  <w:num w:numId="2" w16cid:durableId="1461920801">
    <w:abstractNumId w:val="0"/>
  </w:num>
  <w:num w:numId="3" w16cid:durableId="980813840">
    <w:abstractNumId w:val="1"/>
  </w:num>
  <w:num w:numId="4" w16cid:durableId="1984001644">
    <w:abstractNumId w:val="3"/>
  </w:num>
  <w:num w:numId="5" w16cid:durableId="15010468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54"/>
    <w:rsid w:val="00035C3E"/>
    <w:rsid w:val="000706AB"/>
    <w:rsid w:val="0007214E"/>
    <w:rsid w:val="000B64C9"/>
    <w:rsid w:val="000C0793"/>
    <w:rsid w:val="000D44D8"/>
    <w:rsid w:val="00115A02"/>
    <w:rsid w:val="00160443"/>
    <w:rsid w:val="001C6AC1"/>
    <w:rsid w:val="001D352B"/>
    <w:rsid w:val="00221391"/>
    <w:rsid w:val="00302A02"/>
    <w:rsid w:val="003C0BAC"/>
    <w:rsid w:val="003F34DD"/>
    <w:rsid w:val="00411665"/>
    <w:rsid w:val="00474542"/>
    <w:rsid w:val="004F4779"/>
    <w:rsid w:val="00517478"/>
    <w:rsid w:val="00550D45"/>
    <w:rsid w:val="00570272"/>
    <w:rsid w:val="005A5A55"/>
    <w:rsid w:val="006925F2"/>
    <w:rsid w:val="006F5AC0"/>
    <w:rsid w:val="00710684"/>
    <w:rsid w:val="0077231C"/>
    <w:rsid w:val="00813B54"/>
    <w:rsid w:val="00817BB5"/>
    <w:rsid w:val="008349BB"/>
    <w:rsid w:val="008E342E"/>
    <w:rsid w:val="00992165"/>
    <w:rsid w:val="009F5534"/>
    <w:rsid w:val="00A86502"/>
    <w:rsid w:val="00B25436"/>
    <w:rsid w:val="00B76B9D"/>
    <w:rsid w:val="00BA0E5D"/>
    <w:rsid w:val="00BA756E"/>
    <w:rsid w:val="00C0226E"/>
    <w:rsid w:val="00C23475"/>
    <w:rsid w:val="00C755D9"/>
    <w:rsid w:val="00C8029B"/>
    <w:rsid w:val="00C934D8"/>
    <w:rsid w:val="00CC3F3B"/>
    <w:rsid w:val="00CE1439"/>
    <w:rsid w:val="00D20C8F"/>
    <w:rsid w:val="00D255D9"/>
    <w:rsid w:val="00D31658"/>
    <w:rsid w:val="00D433A2"/>
    <w:rsid w:val="00E4724D"/>
    <w:rsid w:val="00F12415"/>
    <w:rsid w:val="00F24AB6"/>
    <w:rsid w:val="00F55F39"/>
    <w:rsid w:val="00FA0531"/>
    <w:rsid w:val="00FA51CD"/>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1D6E9"/>
  <w15:chartTrackingRefBased/>
  <w15:docId w15:val="{E93603DF-60F0-4D89-8530-BF60390C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4AB6"/>
    <w:pPr>
      <w:tabs>
        <w:tab w:val="center" w:pos="4252"/>
        <w:tab w:val="right" w:pos="8504"/>
      </w:tabs>
      <w:snapToGrid w:val="0"/>
    </w:pPr>
  </w:style>
  <w:style w:type="character" w:styleId="a4">
    <w:name w:val="page number"/>
    <w:basedOn w:val="a0"/>
    <w:rsid w:val="00F24AB6"/>
  </w:style>
  <w:style w:type="paragraph" w:styleId="a5">
    <w:name w:val="Balloon Text"/>
    <w:basedOn w:val="a"/>
    <w:semiHidden/>
    <w:rsid w:val="00CE1439"/>
    <w:rPr>
      <w:rFonts w:ascii="Arial" w:eastAsia="ＭＳ ゴシック" w:hAnsi="Arial"/>
      <w:sz w:val="18"/>
      <w:szCs w:val="18"/>
    </w:rPr>
  </w:style>
  <w:style w:type="paragraph" w:styleId="a6">
    <w:name w:val="header"/>
    <w:basedOn w:val="a"/>
    <w:link w:val="a7"/>
    <w:rsid w:val="00D20C8F"/>
    <w:pPr>
      <w:tabs>
        <w:tab w:val="center" w:pos="4252"/>
        <w:tab w:val="right" w:pos="8504"/>
      </w:tabs>
      <w:snapToGrid w:val="0"/>
    </w:pPr>
  </w:style>
  <w:style w:type="character" w:customStyle="1" w:styleId="a7">
    <w:name w:val="ヘッダー (文字)"/>
    <w:link w:val="a6"/>
    <w:rsid w:val="00D20C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3067</Words>
  <Characters>184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愛媛県社会福祉協議会職員給与等支給規程</vt:lpstr>
      <vt:lpstr>社会福祉法人　愛媛県社会福祉協議会職員給与等支給規程</vt:lpstr>
    </vt:vector>
  </TitlesOfParts>
  <Company>総務民生課</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愛媛県社会福祉協議会職員給与等支給規程</dc:title>
  <dc:subject/>
  <dc:creator>愛媛県社会福祉協議会</dc:creator>
  <cp:keywords/>
  <dc:description/>
  <cp:lastModifiedBy>愛媛県社協44</cp:lastModifiedBy>
  <cp:revision>7</cp:revision>
  <cp:lastPrinted>2005-03-11T02:25:00Z</cp:lastPrinted>
  <dcterms:created xsi:type="dcterms:W3CDTF">2024-03-18T02:19:00Z</dcterms:created>
  <dcterms:modified xsi:type="dcterms:W3CDTF">2025-03-18T00:32:00Z</dcterms:modified>
</cp:coreProperties>
</file>